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B812" w14:textId="77777777" w:rsidR="00DB0DE4" w:rsidRPr="00D032C6" w:rsidRDefault="00485E8F">
      <w:pPr>
        <w:spacing w:before="300" w:after="150" w:line="240" w:lineRule="auto"/>
        <w:jc w:val="both"/>
        <w:outlineLvl w:val="2"/>
        <w:rPr>
          <w:rFonts w:ascii="Open Sans" w:hAnsi="Open Sans" w:cs="Open Sans"/>
          <w:lang w:val="en-GB"/>
        </w:rPr>
      </w:pPr>
      <w:r w:rsidRPr="00D032C6">
        <w:rPr>
          <w:rFonts w:ascii="Open Sans" w:eastAsia="Times New Roman" w:hAnsi="Open Sans" w:cs="Open Sans"/>
          <w:b/>
          <w:sz w:val="27"/>
          <w:szCs w:val="33"/>
          <w:lang w:val="en-GB" w:eastAsia="cs-CZ"/>
        </w:rPr>
        <w:t>Assessment of previous education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695"/>
        <w:gridCol w:w="6367"/>
      </w:tblGrid>
      <w:tr w:rsidR="00DB0DE4" w14:paraId="475FFC9A" w14:textId="77777777" w:rsidTr="00D032C6">
        <w:trPr>
          <w:trHeight w:val="547"/>
        </w:trPr>
        <w:tc>
          <w:tcPr>
            <w:tcW w:w="2695" w:type="dxa"/>
            <w:shd w:val="clear" w:color="auto" w:fill="auto"/>
            <w:tcMar>
              <w:left w:w="108" w:type="dxa"/>
            </w:tcMar>
          </w:tcPr>
          <w:p w14:paraId="384175FD" w14:textId="77777777" w:rsidR="00DB0DE4" w:rsidRDefault="00485E8F">
            <w:pPr>
              <w:spacing w:after="0" w:line="240" w:lineRule="auto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Jméno:</w:t>
            </w:r>
          </w:p>
          <w:p w14:paraId="42583085" w14:textId="77777777" w:rsidR="00DB0DE4" w:rsidRDefault="00485E8F">
            <w:pPr>
              <w:spacing w:after="0" w:line="240" w:lineRule="auto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First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name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 xml:space="preserve">: </w:t>
            </w:r>
          </w:p>
          <w:p w14:paraId="4C4A2E57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6367" w:type="dxa"/>
            <w:shd w:val="clear" w:color="auto" w:fill="auto"/>
            <w:tcMar>
              <w:left w:w="108" w:type="dxa"/>
            </w:tcMar>
          </w:tcPr>
          <w:p w14:paraId="54E09925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</w:tr>
      <w:tr w:rsidR="00DB0DE4" w14:paraId="1655A3C3" w14:textId="77777777" w:rsidTr="00D032C6">
        <w:tc>
          <w:tcPr>
            <w:tcW w:w="2695" w:type="dxa"/>
            <w:shd w:val="clear" w:color="auto" w:fill="auto"/>
            <w:tcMar>
              <w:left w:w="108" w:type="dxa"/>
            </w:tcMar>
          </w:tcPr>
          <w:p w14:paraId="486A89D2" w14:textId="77777777" w:rsidR="00DB0DE4" w:rsidRDefault="00485E8F">
            <w:pPr>
              <w:spacing w:after="0" w:line="240" w:lineRule="auto"/>
              <w:rPr>
                <w:b/>
              </w:rPr>
            </w:pP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Příjmení:</w:t>
            </w:r>
          </w:p>
          <w:p w14:paraId="3A360A04" w14:textId="77777777" w:rsidR="00DB0DE4" w:rsidRDefault="00485E8F">
            <w:pPr>
              <w:spacing w:after="0" w:line="240" w:lineRule="auto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r>
              <w:rPr>
                <w:rFonts w:ascii="Open Sans" w:hAnsi="Open Sans" w:cs="Arial"/>
                <w:color w:val="333333"/>
                <w:sz w:val="21"/>
                <w:szCs w:val="21"/>
              </w:rPr>
              <w:t xml:space="preserve">Last </w:t>
            </w: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name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:</w:t>
            </w:r>
          </w:p>
          <w:p w14:paraId="462B154B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6367" w:type="dxa"/>
            <w:shd w:val="clear" w:color="auto" w:fill="auto"/>
            <w:tcMar>
              <w:left w:w="108" w:type="dxa"/>
            </w:tcMar>
          </w:tcPr>
          <w:p w14:paraId="7DDCAFEA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</w:tr>
      <w:tr w:rsidR="00DB0DE4" w14:paraId="162BE8EE" w14:textId="77777777" w:rsidTr="00D032C6">
        <w:tc>
          <w:tcPr>
            <w:tcW w:w="2695" w:type="dxa"/>
            <w:shd w:val="clear" w:color="auto" w:fill="auto"/>
            <w:tcMar>
              <w:left w:w="108" w:type="dxa"/>
            </w:tcMar>
          </w:tcPr>
          <w:p w14:paraId="6E783E23" w14:textId="77777777" w:rsidR="00DB0DE4" w:rsidRDefault="00485E8F">
            <w:pPr>
              <w:spacing w:after="0" w:line="240" w:lineRule="auto"/>
              <w:rPr>
                <w:b/>
              </w:rPr>
            </w:pP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 xml:space="preserve">Datum narození: </w:t>
            </w:r>
          </w:p>
          <w:p w14:paraId="15F4BDCD" w14:textId="7CBC142E" w:rsidR="00DB0DE4" w:rsidRDefault="00485E8F">
            <w:pPr>
              <w:spacing w:after="0" w:line="240" w:lineRule="auto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Date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of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032C6">
              <w:rPr>
                <w:rFonts w:ascii="Open Sans" w:hAnsi="Open Sans" w:cs="Arial"/>
                <w:color w:val="333333"/>
                <w:sz w:val="21"/>
                <w:szCs w:val="21"/>
              </w:rPr>
              <w:t>b</w:t>
            </w:r>
            <w:r>
              <w:rPr>
                <w:rFonts w:ascii="Open Sans" w:hAnsi="Open Sans" w:cs="Arial"/>
                <w:color w:val="333333"/>
                <w:sz w:val="21"/>
                <w:szCs w:val="21"/>
              </w:rPr>
              <w:t>irth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:</w:t>
            </w:r>
          </w:p>
          <w:p w14:paraId="69222954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6367" w:type="dxa"/>
            <w:shd w:val="clear" w:color="auto" w:fill="auto"/>
            <w:tcMar>
              <w:left w:w="108" w:type="dxa"/>
            </w:tcMar>
          </w:tcPr>
          <w:p w14:paraId="5E985CC5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</w:tr>
      <w:tr w:rsidR="00DB0DE4" w14:paraId="21571D2D" w14:textId="77777777" w:rsidTr="00D032C6">
        <w:tc>
          <w:tcPr>
            <w:tcW w:w="2695" w:type="dxa"/>
            <w:shd w:val="clear" w:color="auto" w:fill="auto"/>
            <w:tcMar>
              <w:left w:w="108" w:type="dxa"/>
            </w:tcMar>
          </w:tcPr>
          <w:p w14:paraId="2D93B380" w14:textId="77777777" w:rsidR="00DB0DE4" w:rsidRDefault="00485E8F">
            <w:pPr>
              <w:spacing w:after="0" w:line="240" w:lineRule="auto"/>
              <w:rPr>
                <w:b/>
              </w:rPr>
            </w:pP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Adresa trvalého bydliště:</w:t>
            </w:r>
          </w:p>
          <w:p w14:paraId="165A0274" w14:textId="77777777" w:rsidR="00DB0DE4" w:rsidRDefault="00485E8F">
            <w:pPr>
              <w:spacing w:after="0" w:line="240" w:lineRule="auto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Address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of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 xml:space="preserve"> permanent residence:  </w:t>
            </w:r>
          </w:p>
        </w:tc>
        <w:tc>
          <w:tcPr>
            <w:tcW w:w="6367" w:type="dxa"/>
            <w:shd w:val="clear" w:color="auto" w:fill="auto"/>
            <w:tcMar>
              <w:left w:w="108" w:type="dxa"/>
            </w:tcMar>
          </w:tcPr>
          <w:p w14:paraId="161CE486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  <w:p w14:paraId="6D77ADFC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  <w:p w14:paraId="235A9D6D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  <w:p w14:paraId="66562242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  <w:p w14:paraId="116D18A5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</w:tr>
      <w:tr w:rsidR="00DB0DE4" w14:paraId="7A4B5D9C" w14:textId="77777777" w:rsidTr="00D032C6">
        <w:tc>
          <w:tcPr>
            <w:tcW w:w="2695" w:type="dxa"/>
            <w:shd w:val="clear" w:color="auto" w:fill="auto"/>
            <w:tcMar>
              <w:left w:w="108" w:type="dxa"/>
            </w:tcMar>
          </w:tcPr>
          <w:p w14:paraId="260719C5" w14:textId="77777777" w:rsidR="00DB0DE4" w:rsidRDefault="00485E8F">
            <w:pPr>
              <w:spacing w:after="0" w:line="240" w:lineRule="auto"/>
              <w:rPr>
                <w:b/>
              </w:rPr>
            </w:pP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E-mail:</w:t>
            </w:r>
          </w:p>
        </w:tc>
        <w:tc>
          <w:tcPr>
            <w:tcW w:w="6367" w:type="dxa"/>
            <w:shd w:val="clear" w:color="auto" w:fill="auto"/>
            <w:tcMar>
              <w:left w:w="108" w:type="dxa"/>
            </w:tcMar>
          </w:tcPr>
          <w:p w14:paraId="79746CE9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  <w:p w14:paraId="02831864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</w:tr>
      <w:tr w:rsidR="00DB0DE4" w14:paraId="26ACEC05" w14:textId="77777777" w:rsidTr="00D032C6">
        <w:tc>
          <w:tcPr>
            <w:tcW w:w="2695" w:type="dxa"/>
            <w:shd w:val="clear" w:color="auto" w:fill="auto"/>
            <w:tcMar>
              <w:left w:w="108" w:type="dxa"/>
            </w:tcMar>
          </w:tcPr>
          <w:p w14:paraId="38532D19" w14:textId="77777777" w:rsidR="00DB0DE4" w:rsidRDefault="00485E8F">
            <w:pPr>
              <w:spacing w:after="0" w:line="240" w:lineRule="auto"/>
              <w:rPr>
                <w:b/>
              </w:rPr>
            </w:pP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Telefon:</w:t>
            </w:r>
          </w:p>
          <w:p w14:paraId="69F5F990" w14:textId="77777777" w:rsidR="00DB0DE4" w:rsidRDefault="00485E8F">
            <w:pPr>
              <w:spacing w:after="0" w:line="240" w:lineRule="auto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Phone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6367" w:type="dxa"/>
            <w:shd w:val="clear" w:color="auto" w:fill="auto"/>
            <w:tcMar>
              <w:left w:w="108" w:type="dxa"/>
            </w:tcMar>
          </w:tcPr>
          <w:p w14:paraId="1C73EF38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</w:rPr>
            </w:pPr>
          </w:p>
        </w:tc>
      </w:tr>
      <w:tr w:rsidR="00DB0DE4" w14:paraId="46DCE4F2" w14:textId="77777777" w:rsidTr="00D032C6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52E749E4" w14:textId="651A1829" w:rsidR="00DB0DE4" w:rsidRDefault="00485E8F">
            <w:pPr>
              <w:spacing w:after="0" w:line="240" w:lineRule="auto"/>
              <w:jc w:val="both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Seznam všech programů</w:t>
            </w: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 xml:space="preserve"> na Univerzitě Karlově, na které si uchazeč podal přihlášku (možno </w:t>
            </w:r>
            <w:r w:rsidR="00D032C6"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v</w:t>
            </w:r>
            <w:r>
              <w:rPr>
                <w:rFonts w:ascii="Open Sans" w:hAnsi="Open Sans" w:cs="Arial"/>
                <w:b/>
                <w:color w:val="333333"/>
                <w:sz w:val="21"/>
                <w:szCs w:val="21"/>
              </w:rPr>
              <w:t>ytisknout ze Studentského informačního systému, sekce Moje přihlášky):</w:t>
            </w:r>
          </w:p>
          <w:p w14:paraId="0E0A9403" w14:textId="0AD3D5CA" w:rsidR="00DB0DE4" w:rsidRDefault="00485E8F">
            <w:pPr>
              <w:spacing w:after="0" w:line="240" w:lineRule="auto"/>
              <w:jc w:val="both"/>
              <w:rPr>
                <w:rFonts w:ascii="Open Sans" w:hAnsi="Open Sans" w:cs="Arial"/>
                <w:color w:val="333333"/>
                <w:sz w:val="21"/>
                <w:szCs w:val="21"/>
              </w:rPr>
            </w:pPr>
            <w:r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 xml:space="preserve">List of all </w:t>
            </w:r>
            <w:proofErr w:type="spellStart"/>
            <w:r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>programmes</w:t>
            </w:r>
            <w:proofErr w:type="spellEnd"/>
            <w:r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 xml:space="preserve"> at Charles University </w:t>
            </w:r>
            <w:r w:rsidR="00D032C6"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 xml:space="preserve">the </w:t>
            </w:r>
            <w:r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>applicant has chosen and applied for (list can be printed from the Stude</w:t>
            </w:r>
            <w:r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 xml:space="preserve">nt </w:t>
            </w:r>
            <w:r w:rsidR="00D032C6"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>I</w:t>
            </w:r>
            <w:r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 xml:space="preserve">nformation </w:t>
            </w:r>
            <w:r w:rsidR="00D032C6"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>S</w:t>
            </w:r>
            <w:r>
              <w:rPr>
                <w:rFonts w:ascii="Open Sans" w:hAnsi="Open Sans" w:cs="Arial"/>
                <w:color w:val="333333"/>
                <w:sz w:val="21"/>
                <w:szCs w:val="21"/>
                <w:lang w:val="en-US"/>
              </w:rPr>
              <w:t>ystem, section My applications):</w:t>
            </w:r>
          </w:p>
        </w:tc>
      </w:tr>
      <w:tr w:rsidR="00DB0DE4" w14:paraId="5D164EDA" w14:textId="77777777" w:rsidTr="00756AF1">
        <w:trPr>
          <w:trHeight w:val="1594"/>
        </w:trPr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2347F80D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  <w:highlight w:val="yellow"/>
              </w:rPr>
            </w:pPr>
          </w:p>
          <w:p w14:paraId="1B03BFED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  <w:highlight w:val="yellow"/>
              </w:rPr>
            </w:pPr>
          </w:p>
          <w:p w14:paraId="79E69939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  <w:highlight w:val="yellow"/>
              </w:rPr>
            </w:pPr>
          </w:p>
          <w:p w14:paraId="1E910D68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  <w:highlight w:val="yellow"/>
              </w:rPr>
            </w:pPr>
          </w:p>
          <w:p w14:paraId="3DBBFF43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  <w:highlight w:val="yellow"/>
              </w:rPr>
            </w:pPr>
          </w:p>
          <w:p w14:paraId="703C74D2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  <w:highlight w:val="yellow"/>
              </w:rPr>
            </w:pPr>
          </w:p>
          <w:p w14:paraId="5A5A8111" w14:textId="77777777" w:rsidR="00DB0DE4" w:rsidRDefault="00DB0DE4">
            <w:pPr>
              <w:spacing w:after="0" w:line="240" w:lineRule="auto"/>
              <w:rPr>
                <w:rFonts w:ascii="Open Sans" w:hAnsi="Open Sans" w:cs="Arial"/>
                <w:b/>
                <w:color w:val="333333"/>
                <w:sz w:val="21"/>
                <w:szCs w:val="21"/>
                <w:highlight w:val="yellow"/>
              </w:rPr>
            </w:pPr>
          </w:p>
        </w:tc>
      </w:tr>
    </w:tbl>
    <w:p w14:paraId="3BDBEDB1" w14:textId="77777777" w:rsidR="00DB0DE4" w:rsidRPr="00756AF1" w:rsidRDefault="00DB0DE4">
      <w:pPr>
        <w:pStyle w:val="Normlnweb"/>
        <w:ind w:left="567"/>
        <w:jc w:val="both"/>
        <w:rPr>
          <w:rFonts w:asciiTheme="minorHAnsi" w:hAnsiTheme="minorHAnsi" w:cs="Helvetica"/>
          <w:sz w:val="10"/>
          <w:szCs w:val="10"/>
        </w:rPr>
      </w:pPr>
    </w:p>
    <w:p w14:paraId="7F3A79BC" w14:textId="77777777" w:rsidR="00DB0DE4" w:rsidRDefault="00485E8F">
      <w:pPr>
        <w:spacing w:after="0"/>
      </w:pPr>
      <w:r>
        <w:t>Dokument vyplňte, vytiskněte a přiložte k podkladům, které budete zasílat na fakultu.</w:t>
      </w:r>
    </w:p>
    <w:p w14:paraId="015D2AB8" w14:textId="77777777" w:rsidR="00DB0DE4" w:rsidRDefault="00485E8F">
      <w:pPr>
        <w:spacing w:after="0"/>
        <w:rPr>
          <w:lang w:val="en-US"/>
        </w:rPr>
      </w:pPr>
      <w:r>
        <w:rPr>
          <w:lang w:val="en-US"/>
        </w:rPr>
        <w:t xml:space="preserve">Please fill in this form, print it and send it together with the rest of the documents to the faculty. </w:t>
      </w:r>
    </w:p>
    <w:p w14:paraId="6E3C8D6A" w14:textId="77777777" w:rsidR="00DB0DE4" w:rsidRPr="00756AF1" w:rsidRDefault="00DB0DE4">
      <w:pPr>
        <w:tabs>
          <w:tab w:val="left" w:pos="5529"/>
        </w:tabs>
        <w:spacing w:after="0"/>
        <w:rPr>
          <w:rFonts w:ascii="Calibri" w:hAnsi="Calibri" w:cs="Times New Roman"/>
          <w:sz w:val="18"/>
          <w:szCs w:val="18"/>
          <w:lang w:val="en-US"/>
        </w:rPr>
      </w:pPr>
    </w:p>
    <w:p w14:paraId="2409FAAC" w14:textId="5CEB7BD8" w:rsidR="00DB0DE4" w:rsidRPr="00756AF1" w:rsidRDefault="00485E8F" w:rsidP="00756AF1">
      <w:pPr>
        <w:tabs>
          <w:tab w:val="left" w:pos="5529"/>
        </w:tabs>
        <w:spacing w:after="0"/>
        <w:ind w:left="2410" w:hanging="241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fakulty</w:t>
      </w:r>
      <w:proofErr w:type="spellEnd"/>
      <w:r w:rsidR="00756AF1">
        <w:rPr>
          <w:rFonts w:cs="Times New Roman"/>
          <w:lang w:val="en-US"/>
        </w:rPr>
        <w:t xml:space="preserve"> / Postal address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  <w:b/>
          <w:color w:val="222222"/>
          <w:shd w:val="clear" w:color="auto" w:fill="FFFFFF"/>
        </w:rPr>
        <w:t>Matematicko-fyzikální fakulta UK</w:t>
      </w:r>
      <w:r>
        <w:rPr>
          <w:rFonts w:cs="Times New Roman"/>
          <w:color w:val="222222"/>
          <w:shd w:val="clear" w:color="auto" w:fill="FFFFFF"/>
        </w:rPr>
        <w:tab/>
      </w:r>
    </w:p>
    <w:p w14:paraId="2DE24B5D" w14:textId="0F883349" w:rsidR="00DB0DE4" w:rsidRDefault="00485E8F" w:rsidP="00756AF1">
      <w:pPr>
        <w:tabs>
          <w:tab w:val="left" w:pos="5529"/>
        </w:tabs>
        <w:spacing w:after="0"/>
        <w:ind w:left="2410" w:hanging="2410"/>
        <w:jc w:val="both"/>
        <w:rPr>
          <w:rFonts w:ascii="Calibri" w:hAnsi="Calibri" w:cs="Times New Roman"/>
          <w:b/>
          <w:color w:val="222222"/>
          <w:highlight w:val="white"/>
        </w:rPr>
      </w:pPr>
      <w:r>
        <w:rPr>
          <w:rFonts w:cs="Times New Roman"/>
          <w:color w:val="222222"/>
          <w:shd w:val="clear" w:color="auto" w:fill="FFFFFF"/>
        </w:rPr>
        <w:tab/>
      </w:r>
      <w:r w:rsidR="00756AF1">
        <w:rPr>
          <w:rFonts w:cs="Times New Roman"/>
          <w:color w:val="222222"/>
          <w:shd w:val="clear" w:color="auto" w:fill="FFFFFF"/>
        </w:rPr>
        <w:t xml:space="preserve">         </w:t>
      </w:r>
      <w:r>
        <w:rPr>
          <w:rFonts w:cs="Times New Roman"/>
          <w:b/>
          <w:color w:val="222222"/>
          <w:shd w:val="clear" w:color="auto" w:fill="FFFFFF"/>
        </w:rPr>
        <w:t>Studijní oddělení</w:t>
      </w:r>
    </w:p>
    <w:p w14:paraId="5D71EF12" w14:textId="73559D65" w:rsidR="00DB0DE4" w:rsidRDefault="00485E8F" w:rsidP="00756AF1">
      <w:pPr>
        <w:tabs>
          <w:tab w:val="left" w:pos="5529"/>
        </w:tabs>
        <w:spacing w:after="0"/>
        <w:ind w:left="2410" w:hanging="2410"/>
        <w:jc w:val="both"/>
        <w:rPr>
          <w:rFonts w:ascii="Calibri" w:hAnsi="Calibri" w:cs="Times New Roman"/>
          <w:b/>
          <w:color w:val="222222"/>
          <w:highlight w:val="white"/>
        </w:rPr>
      </w:pPr>
      <w:r>
        <w:rPr>
          <w:rFonts w:cs="Times New Roman"/>
          <w:b/>
          <w:color w:val="222222"/>
          <w:shd w:val="clear" w:color="auto" w:fill="FFFFFF"/>
        </w:rPr>
        <w:tab/>
      </w:r>
      <w:r w:rsidR="00756AF1">
        <w:rPr>
          <w:rFonts w:cs="Times New Roman"/>
          <w:b/>
          <w:color w:val="222222"/>
          <w:shd w:val="clear" w:color="auto" w:fill="FFFFFF"/>
        </w:rPr>
        <w:t xml:space="preserve">         </w:t>
      </w:r>
      <w:r w:rsidR="00D032C6">
        <w:rPr>
          <w:rFonts w:cs="Times New Roman"/>
          <w:b/>
          <w:color w:val="222222"/>
          <w:shd w:val="clear" w:color="auto" w:fill="FFFFFF"/>
        </w:rPr>
        <w:t>K </w:t>
      </w:r>
      <w:r>
        <w:rPr>
          <w:rFonts w:cs="Times New Roman"/>
          <w:b/>
          <w:color w:val="222222"/>
          <w:shd w:val="clear" w:color="auto" w:fill="FFFFFF"/>
        </w:rPr>
        <w:t>rukám</w:t>
      </w:r>
      <w:r w:rsidR="00D032C6">
        <w:rPr>
          <w:rFonts w:cs="Times New Roman"/>
          <w:b/>
          <w:color w:val="222222"/>
          <w:shd w:val="clear" w:color="auto" w:fill="FFFFFF"/>
        </w:rPr>
        <w:t>/</w:t>
      </w:r>
      <w:r w:rsidR="00D032C6" w:rsidRPr="00485E8F">
        <w:rPr>
          <w:rStyle w:val="phrase-title"/>
          <w:b/>
          <w:bCs/>
          <w:lang w:val="en-GB"/>
        </w:rPr>
        <w:t>F</w:t>
      </w:r>
      <w:r w:rsidR="00D032C6" w:rsidRPr="00485E8F">
        <w:rPr>
          <w:rStyle w:val="phrase-title"/>
          <w:b/>
          <w:bCs/>
          <w:lang w:val="en-GB"/>
        </w:rPr>
        <w:t>or the attention of</w:t>
      </w:r>
      <w:r>
        <w:rPr>
          <w:rFonts w:cs="Times New Roman"/>
          <w:b/>
          <w:color w:val="222222"/>
          <w:shd w:val="clear" w:color="auto" w:fill="FFFFFF"/>
        </w:rPr>
        <w:t xml:space="preserve">:  </w:t>
      </w:r>
      <w:r w:rsidRPr="00756AF1">
        <w:rPr>
          <w:b/>
        </w:rPr>
        <w:t>*</w:t>
      </w:r>
      <w:r>
        <w:rPr>
          <w:rFonts w:cs="Times New Roman"/>
          <w:b/>
          <w:color w:val="222222"/>
          <w:shd w:val="clear" w:color="auto" w:fill="FFFFFF"/>
        </w:rPr>
        <w:tab/>
      </w:r>
    </w:p>
    <w:p w14:paraId="76ED7FE5" w14:textId="18FC2A09" w:rsidR="00DB0DE4" w:rsidRDefault="00485E8F" w:rsidP="00756AF1">
      <w:pPr>
        <w:tabs>
          <w:tab w:val="left" w:pos="2835"/>
          <w:tab w:val="left" w:pos="5529"/>
        </w:tabs>
        <w:spacing w:after="0"/>
        <w:ind w:left="2410" w:hanging="3686"/>
        <w:jc w:val="both"/>
        <w:rPr>
          <w:rFonts w:ascii="Calibri" w:hAnsi="Calibri" w:cs="Times New Roman"/>
          <w:b/>
          <w:color w:val="222222"/>
          <w:highlight w:val="white"/>
        </w:rPr>
      </w:pPr>
      <w:r>
        <w:rPr>
          <w:rFonts w:cs="Times New Roman"/>
          <w:color w:val="222222"/>
          <w:shd w:val="clear" w:color="auto" w:fill="FFFFFF"/>
        </w:rPr>
        <w:tab/>
      </w:r>
      <w:r w:rsidR="00756AF1">
        <w:rPr>
          <w:rFonts w:cs="Times New Roman"/>
          <w:color w:val="222222"/>
          <w:shd w:val="clear" w:color="auto" w:fill="FFFFFF"/>
        </w:rPr>
        <w:t xml:space="preserve">         </w:t>
      </w:r>
      <w:r>
        <w:rPr>
          <w:rFonts w:cs="Times New Roman"/>
          <w:b/>
          <w:color w:val="222222"/>
          <w:shd w:val="clear" w:color="auto" w:fill="FFFFFF"/>
        </w:rPr>
        <w:t>Ke Karlovu 3</w:t>
      </w:r>
      <w:r>
        <w:rPr>
          <w:rFonts w:cs="Times New Roman"/>
          <w:b/>
          <w:color w:val="222222"/>
          <w:shd w:val="clear" w:color="auto" w:fill="FFFFFF"/>
        </w:rPr>
        <w:tab/>
      </w:r>
    </w:p>
    <w:p w14:paraId="105065C9" w14:textId="7368599D" w:rsidR="00DB0DE4" w:rsidRPr="00756AF1" w:rsidRDefault="00756AF1" w:rsidP="00756AF1">
      <w:pPr>
        <w:tabs>
          <w:tab w:val="left" w:pos="2410"/>
          <w:tab w:val="left" w:pos="5529"/>
          <w:tab w:val="left" w:pos="6096"/>
          <w:tab w:val="left" w:pos="7088"/>
        </w:tabs>
        <w:spacing w:after="0"/>
        <w:ind w:left="2415"/>
        <w:jc w:val="both"/>
        <w:rPr>
          <w:rFonts w:ascii="Calibri" w:hAnsi="Calibri" w:cs="Times New Roman"/>
        </w:rPr>
      </w:pPr>
      <w:r>
        <w:rPr>
          <w:rFonts w:cs="Times New Roman"/>
          <w:b/>
          <w:color w:val="222222"/>
          <w:shd w:val="clear" w:color="auto" w:fill="FFFFFF"/>
        </w:rPr>
        <w:t xml:space="preserve">         121</w:t>
      </w:r>
      <w:r w:rsidR="00485E8F" w:rsidRPr="00756AF1">
        <w:rPr>
          <w:rFonts w:cs="Times New Roman"/>
          <w:b/>
          <w:color w:val="222222"/>
          <w:shd w:val="clear" w:color="auto" w:fill="FFFFFF"/>
        </w:rPr>
        <w:t xml:space="preserve"> </w:t>
      </w:r>
      <w:proofErr w:type="gramStart"/>
      <w:r w:rsidR="00485E8F" w:rsidRPr="00756AF1">
        <w:rPr>
          <w:rFonts w:cs="Times New Roman"/>
          <w:b/>
          <w:color w:val="222222"/>
          <w:shd w:val="clear" w:color="auto" w:fill="FFFFFF"/>
        </w:rPr>
        <w:t>16  Praha</w:t>
      </w:r>
      <w:proofErr w:type="gramEnd"/>
      <w:r w:rsidR="00485E8F" w:rsidRPr="00756AF1">
        <w:rPr>
          <w:rFonts w:cs="Times New Roman"/>
          <w:b/>
          <w:color w:val="222222"/>
          <w:shd w:val="clear" w:color="auto" w:fill="FFFFFF"/>
        </w:rPr>
        <w:t xml:space="preserve"> 2</w:t>
      </w:r>
      <w:r w:rsidR="00485E8F" w:rsidRPr="00756AF1">
        <w:rPr>
          <w:rFonts w:cs="Times New Roman"/>
          <w:b/>
        </w:rPr>
        <w:tab/>
      </w:r>
    </w:p>
    <w:p w14:paraId="775D9194" w14:textId="77777777" w:rsidR="00DB0DE4" w:rsidRDefault="00485E8F">
      <w:pPr>
        <w:spacing w:after="0"/>
        <w:rPr>
          <w:rFonts w:ascii="Calibri" w:hAnsi="Calibri"/>
          <w:b/>
        </w:rPr>
      </w:pPr>
      <w:r w:rsidRPr="00756AF1">
        <w:rPr>
          <w:b/>
        </w:rPr>
        <w:t>*</w:t>
      </w:r>
      <w:r w:rsidRPr="00756AF1">
        <w:rPr>
          <w:b/>
          <w:sz w:val="24"/>
          <w:szCs w:val="24"/>
        </w:rPr>
        <w:t xml:space="preserve">  </w:t>
      </w:r>
      <w:r>
        <w:rPr>
          <w:b/>
        </w:rPr>
        <w:t xml:space="preserve">  </w:t>
      </w:r>
    </w:p>
    <w:p w14:paraId="5BA6D87E" w14:textId="54B5A958" w:rsidR="00DB0DE4" w:rsidRDefault="00485E8F">
      <w:pPr>
        <w:spacing w:line="240" w:lineRule="auto"/>
      </w:pPr>
      <w:r>
        <w:t xml:space="preserve">- </w:t>
      </w:r>
      <w:r>
        <w:rPr>
          <w:b/>
        </w:rPr>
        <w:t>Mgr. </w:t>
      </w:r>
      <w:r w:rsidR="00D032C6">
        <w:rPr>
          <w:b/>
        </w:rPr>
        <w:t>Veronika Kazimourová</w:t>
      </w:r>
      <w:r>
        <w:rPr>
          <w:rFonts w:cs="Times New Roman"/>
          <w:b/>
        </w:rPr>
        <w:t xml:space="preserve"> </w:t>
      </w:r>
      <w:bookmarkStart w:id="0" w:name="_Hlk156914839"/>
      <w:r w:rsidR="00D032C6">
        <w:rPr>
          <w:rFonts w:cs="Times New Roman"/>
        </w:rPr>
        <w:t>–</w:t>
      </w:r>
      <w:bookmarkEnd w:id="0"/>
      <w:r>
        <w:rPr>
          <w:rFonts w:cs="Times New Roman"/>
        </w:rPr>
        <w:t xml:space="preserve"> </w:t>
      </w:r>
      <w:r>
        <w:rPr>
          <w:rFonts w:cs="Times New Roman"/>
          <w:i/>
        </w:rPr>
        <w:t>uz</w:t>
      </w:r>
      <w:r>
        <w:rPr>
          <w:rFonts w:cs="Times New Roman"/>
          <w:i/>
        </w:rPr>
        <w:t>n</w:t>
      </w:r>
      <w:r>
        <w:rPr>
          <w:rFonts w:cs="Times New Roman"/>
          <w:i/>
        </w:rPr>
        <w:t xml:space="preserve">ávání středoškolského vzdělání pro uchazeče do Bc. </w:t>
      </w:r>
      <w:r w:rsidR="00756AF1">
        <w:rPr>
          <w:rFonts w:cs="Times New Roman"/>
          <w:i/>
        </w:rPr>
        <w:t>s</w:t>
      </w:r>
      <w:r>
        <w:rPr>
          <w:rFonts w:cs="Times New Roman"/>
          <w:i/>
        </w:rPr>
        <w:t>tudia</w:t>
      </w:r>
      <w:r>
        <w:rPr>
          <w:rFonts w:cs="Times New Roman"/>
          <w:b/>
          <w:i/>
        </w:rPr>
        <w:t xml:space="preserve">                                            </w:t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bookmarkStart w:id="1" w:name="toc-assessment-of-secondary-school-certi"/>
      <w:bookmarkEnd w:id="1"/>
      <w:r>
        <w:rPr>
          <w:rFonts w:cs="Times New Roman"/>
          <w:b/>
          <w:i/>
        </w:rPr>
        <w:t xml:space="preserve">     </w:t>
      </w:r>
      <w:r w:rsidR="00D032C6">
        <w:rPr>
          <w:rFonts w:cs="Times New Roman"/>
          <w:b/>
          <w:i/>
        </w:rPr>
        <w:t xml:space="preserve">       </w:t>
      </w:r>
      <w:r w:rsidR="00D032C6">
        <w:rPr>
          <w:rFonts w:cs="Times New Roman"/>
        </w:rPr>
        <w:t>–</w:t>
      </w:r>
      <w:r>
        <w:rPr>
          <w:rFonts w:cs="Times New Roman"/>
          <w:b/>
          <w:i/>
        </w:rPr>
        <w:t xml:space="preserve"> </w:t>
      </w:r>
      <w:r w:rsidRPr="00756AF1">
        <w:rPr>
          <w:rFonts w:cs="Times New Roman"/>
          <w:i/>
          <w:lang w:val="en-GB"/>
        </w:rPr>
        <w:t>Assessment of secondary school certification</w:t>
      </w:r>
    </w:p>
    <w:p w14:paraId="2ACC522F" w14:textId="61F992F6" w:rsidR="00DB0DE4" w:rsidRDefault="00485E8F">
      <w:pPr>
        <w:spacing w:after="0"/>
        <w:ind w:right="-709"/>
        <w:rPr>
          <w:rFonts w:ascii="Calibri" w:hAnsi="Calibri"/>
          <w:i/>
        </w:rPr>
      </w:pPr>
      <w:r>
        <w:rPr>
          <w:rFonts w:cs="Times New Roman"/>
        </w:rPr>
        <w:t xml:space="preserve">- </w:t>
      </w:r>
      <w:r>
        <w:rPr>
          <w:b/>
        </w:rPr>
        <w:t xml:space="preserve">Ing. Daniela </w:t>
      </w:r>
      <w:proofErr w:type="spellStart"/>
      <w:r>
        <w:rPr>
          <w:b/>
        </w:rPr>
        <w:t>Rejnušová</w:t>
      </w:r>
      <w:proofErr w:type="spellEnd"/>
      <w:r>
        <w:t xml:space="preserve"> </w:t>
      </w:r>
      <w:r w:rsidR="00D032C6">
        <w:rPr>
          <w:rFonts w:cs="Times New Roman"/>
        </w:rPr>
        <w:t>–</w:t>
      </w:r>
      <w:r>
        <w:t xml:space="preserve"> </w:t>
      </w:r>
      <w:r>
        <w:rPr>
          <w:i/>
        </w:rPr>
        <w:t xml:space="preserve">uznávání vysokoškolského vzdělání pro uchazeče do </w:t>
      </w:r>
      <w:proofErr w:type="spellStart"/>
      <w:r>
        <w:rPr>
          <w:i/>
        </w:rPr>
        <w:t>NMgr</w:t>
      </w:r>
      <w:proofErr w:type="spellEnd"/>
      <w:r>
        <w:rPr>
          <w:i/>
        </w:rPr>
        <w:t>. studia</w:t>
      </w:r>
    </w:p>
    <w:p w14:paraId="7B79AAF0" w14:textId="0E5ADCD1" w:rsidR="00DB0DE4" w:rsidRPr="00D032C6" w:rsidRDefault="00D032C6" w:rsidP="00D032C6">
      <w:pPr>
        <w:ind w:left="2124" w:firstLine="105"/>
        <w:rPr>
          <w:i/>
        </w:rPr>
      </w:pPr>
      <w:r>
        <w:rPr>
          <w:rFonts w:cs="Times New Roman"/>
        </w:rPr>
        <w:t>–</w:t>
      </w:r>
      <w:r w:rsidR="00485E8F">
        <w:rPr>
          <w:i/>
        </w:rPr>
        <w:t xml:space="preserve"> uznávání vysokoškolského vzdělání pro uchazeče do PhD. studia pr</w:t>
      </w:r>
      <w:r w:rsidR="00756AF1">
        <w:rPr>
          <w:i/>
        </w:rPr>
        <w:t>o</w:t>
      </w:r>
      <w:r w:rsidR="00756AF1">
        <w:rPr>
          <w:i/>
        </w:rPr>
        <w:br/>
        <w:t xml:space="preserve">     </w:t>
      </w:r>
      <w:r w:rsidR="00485E8F">
        <w:rPr>
          <w:i/>
        </w:rPr>
        <w:t xml:space="preserve">studijní program Matematika a Informatika                                               </w:t>
      </w:r>
      <w:r w:rsidR="00756AF1">
        <w:rPr>
          <w:i/>
        </w:rPr>
        <w:t xml:space="preserve">                        </w:t>
      </w:r>
      <w:r w:rsidR="00756AF1">
        <w:rPr>
          <w:i/>
        </w:rPr>
        <w:br/>
      </w:r>
      <w:r w:rsidR="00485E8F">
        <w:rPr>
          <w:i/>
        </w:rPr>
        <w:t xml:space="preserve"> </w:t>
      </w:r>
      <w:r w:rsidR="00756AF1">
        <w:rPr>
          <w:i/>
        </w:rPr>
        <w:t xml:space="preserve"> </w:t>
      </w:r>
      <w:r w:rsidR="00756AF1">
        <w:rPr>
          <w:rFonts w:cs="Times New Roman"/>
        </w:rPr>
        <w:t>–</w:t>
      </w:r>
      <w:r>
        <w:rPr>
          <w:i/>
        </w:rPr>
        <w:t xml:space="preserve"> </w:t>
      </w:r>
      <w:r w:rsidR="00485E8F" w:rsidRPr="00756AF1">
        <w:rPr>
          <w:i/>
          <w:lang w:val="en-GB"/>
        </w:rPr>
        <w:t xml:space="preserve">Assessment of </w:t>
      </w:r>
      <w:proofErr w:type="gramStart"/>
      <w:r w:rsidR="00485E8F" w:rsidRPr="00756AF1">
        <w:rPr>
          <w:i/>
          <w:lang w:val="en-GB"/>
        </w:rPr>
        <w:t>university</w:t>
      </w:r>
      <w:proofErr w:type="gramEnd"/>
      <w:r w:rsidR="00485E8F" w:rsidRPr="00756AF1">
        <w:rPr>
          <w:i/>
          <w:lang w:val="en-GB"/>
        </w:rPr>
        <w:t xml:space="preserve"> degrees for programmes in Mathematics an</w:t>
      </w:r>
      <w:r w:rsidR="00756AF1" w:rsidRPr="00756AF1">
        <w:rPr>
          <w:i/>
          <w:lang w:val="en-GB"/>
        </w:rPr>
        <w:t xml:space="preserve">d </w:t>
      </w:r>
      <w:r w:rsidR="00756AF1" w:rsidRPr="00756AF1">
        <w:rPr>
          <w:i/>
          <w:lang w:val="en-GB"/>
        </w:rPr>
        <w:br/>
        <w:t xml:space="preserve">     </w:t>
      </w:r>
      <w:r w:rsidR="00485E8F" w:rsidRPr="00756AF1">
        <w:rPr>
          <w:i/>
          <w:lang w:val="en-GB"/>
        </w:rPr>
        <w:t xml:space="preserve">Computer </w:t>
      </w:r>
      <w:r w:rsidR="00485E8F" w:rsidRPr="00756AF1">
        <w:rPr>
          <w:i/>
          <w:lang w:val="en-GB"/>
        </w:rPr>
        <w:t>Science</w:t>
      </w:r>
      <w:r w:rsidR="00485E8F">
        <w:rPr>
          <w:i/>
        </w:rPr>
        <w:t xml:space="preserve">       </w:t>
      </w:r>
    </w:p>
    <w:p w14:paraId="5C83B878" w14:textId="77502E17" w:rsidR="00DB0DE4" w:rsidRDefault="00485E8F" w:rsidP="00756AF1">
      <w:pPr>
        <w:spacing w:after="0"/>
      </w:pPr>
      <w:r>
        <w:t xml:space="preserve">- </w:t>
      </w:r>
      <w:r>
        <w:rPr>
          <w:b/>
        </w:rPr>
        <w:t xml:space="preserve">Mgr. Dagmar </w:t>
      </w:r>
      <w:proofErr w:type="spellStart"/>
      <w:r>
        <w:rPr>
          <w:b/>
        </w:rPr>
        <w:t>Zádrapová</w:t>
      </w:r>
      <w:proofErr w:type="spellEnd"/>
      <w:r>
        <w:t xml:space="preserve"> </w:t>
      </w:r>
      <w:r w:rsidR="00756AF1">
        <w:rPr>
          <w:rFonts w:cs="Times New Roman"/>
        </w:rPr>
        <w:t>–</w:t>
      </w:r>
      <w:r>
        <w:t xml:space="preserve"> </w:t>
      </w:r>
      <w:r>
        <w:rPr>
          <w:i/>
        </w:rPr>
        <w:t>uznávání vysokoškolského vzdělání pro uchazeče do PhD. studia</w:t>
      </w:r>
      <w:r>
        <w:rPr>
          <w:i/>
        </w:rPr>
        <w:t xml:space="preserve"> </w:t>
      </w:r>
      <w:r>
        <w:rPr>
          <w:i/>
        </w:rPr>
        <w:t>p</w:t>
      </w:r>
      <w:r>
        <w:rPr>
          <w:i/>
        </w:rPr>
        <w:t>r</w:t>
      </w:r>
      <w:r>
        <w:rPr>
          <w:i/>
        </w:rPr>
        <w:t>o</w:t>
      </w:r>
      <w:r w:rsidR="00756AF1">
        <w:rPr>
          <w:i/>
        </w:rPr>
        <w:br/>
        <w:t xml:space="preserve">                         </w:t>
      </w:r>
      <w:r>
        <w:rPr>
          <w:i/>
        </w:rPr>
        <w:t xml:space="preserve"> </w:t>
      </w:r>
      <w:r w:rsidR="00756AF1">
        <w:rPr>
          <w:i/>
        </w:rPr>
        <w:t xml:space="preserve">                         </w:t>
      </w:r>
      <w:r>
        <w:rPr>
          <w:i/>
        </w:rPr>
        <w:t>studijní program Fyzik</w:t>
      </w:r>
      <w:r w:rsidR="00756AF1">
        <w:rPr>
          <w:i/>
        </w:rPr>
        <w:t>a</w:t>
      </w:r>
      <w:r>
        <w:rPr>
          <w:i/>
        </w:rPr>
        <w:tab/>
        <w:t xml:space="preserve">  </w:t>
      </w:r>
      <w:r w:rsidR="00756AF1">
        <w:rPr>
          <w:i/>
        </w:rPr>
        <w:br/>
      </w:r>
      <w:r w:rsidR="00D032C6">
        <w:rPr>
          <w:i/>
        </w:rPr>
        <w:t xml:space="preserve"> </w:t>
      </w:r>
      <w:r w:rsidR="00756AF1">
        <w:rPr>
          <w:i/>
        </w:rPr>
        <w:t xml:space="preserve">                                             </w:t>
      </w:r>
      <w:r w:rsidR="00D032C6">
        <w:rPr>
          <w:i/>
        </w:rPr>
        <w:t xml:space="preserve">  </w:t>
      </w:r>
      <w:r w:rsidR="00756AF1">
        <w:rPr>
          <w:rFonts w:cs="Times New Roman"/>
        </w:rPr>
        <w:t>–</w:t>
      </w:r>
      <w:r>
        <w:rPr>
          <w:i/>
        </w:rPr>
        <w:t xml:space="preserve"> </w:t>
      </w:r>
      <w:r w:rsidRPr="005C0E74">
        <w:rPr>
          <w:i/>
          <w:lang w:val="en-GB"/>
        </w:rPr>
        <w:t xml:space="preserve">Assessment of </w:t>
      </w:r>
      <w:proofErr w:type="gramStart"/>
      <w:r w:rsidRPr="005C0E74">
        <w:rPr>
          <w:i/>
          <w:lang w:val="en-GB"/>
        </w:rPr>
        <w:t>university</w:t>
      </w:r>
      <w:proofErr w:type="gramEnd"/>
      <w:r w:rsidRPr="005C0E74">
        <w:rPr>
          <w:i/>
          <w:lang w:val="en-GB"/>
        </w:rPr>
        <w:t xml:space="preserve"> degrees for programmes </w:t>
      </w:r>
      <w:r w:rsidR="00756AF1" w:rsidRPr="005C0E74">
        <w:rPr>
          <w:i/>
          <w:lang w:val="en-GB"/>
        </w:rPr>
        <w:t xml:space="preserve">in </w:t>
      </w:r>
      <w:r w:rsidRPr="005C0E74">
        <w:rPr>
          <w:i/>
          <w:lang w:val="en-GB"/>
        </w:rPr>
        <w:t>Physics</w:t>
      </w:r>
    </w:p>
    <w:sectPr w:rsidR="00DB0DE4">
      <w:pgSz w:w="11906" w:h="16838"/>
      <w:pgMar w:top="993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35EE"/>
    <w:multiLevelType w:val="multilevel"/>
    <w:tmpl w:val="457887D6"/>
    <w:lvl w:ilvl="0">
      <w:start w:val="121"/>
      <w:numFmt w:val="decimal"/>
      <w:lvlText w:val="%1"/>
      <w:lvlJc w:val="left"/>
      <w:pPr>
        <w:ind w:left="2775" w:hanging="360"/>
      </w:pPr>
      <w:rPr>
        <w:rFonts w:ascii="Calibri" w:hAnsi="Calibri"/>
        <w:b/>
        <w:color w:val="222222"/>
      </w:rPr>
    </w:lvl>
    <w:lvl w:ilvl="1">
      <w:start w:val="1"/>
      <w:numFmt w:val="lowerLetter"/>
      <w:lvlText w:val="%2."/>
      <w:lvlJc w:val="left"/>
      <w:pPr>
        <w:ind w:left="3495" w:hanging="360"/>
      </w:pPr>
    </w:lvl>
    <w:lvl w:ilvl="2">
      <w:start w:val="1"/>
      <w:numFmt w:val="lowerRoman"/>
      <w:lvlText w:val="%3."/>
      <w:lvlJc w:val="right"/>
      <w:pPr>
        <w:ind w:left="4215" w:hanging="180"/>
      </w:pPr>
    </w:lvl>
    <w:lvl w:ilvl="3">
      <w:start w:val="1"/>
      <w:numFmt w:val="decimal"/>
      <w:lvlText w:val="%4."/>
      <w:lvlJc w:val="left"/>
      <w:pPr>
        <w:ind w:left="4935" w:hanging="360"/>
      </w:pPr>
    </w:lvl>
    <w:lvl w:ilvl="4">
      <w:start w:val="1"/>
      <w:numFmt w:val="lowerLetter"/>
      <w:lvlText w:val="%5."/>
      <w:lvlJc w:val="left"/>
      <w:pPr>
        <w:ind w:left="5655" w:hanging="360"/>
      </w:pPr>
    </w:lvl>
    <w:lvl w:ilvl="5">
      <w:start w:val="1"/>
      <w:numFmt w:val="lowerRoman"/>
      <w:lvlText w:val="%6."/>
      <w:lvlJc w:val="right"/>
      <w:pPr>
        <w:ind w:left="6375" w:hanging="180"/>
      </w:pPr>
    </w:lvl>
    <w:lvl w:ilvl="6">
      <w:start w:val="1"/>
      <w:numFmt w:val="decimal"/>
      <w:lvlText w:val="%7."/>
      <w:lvlJc w:val="left"/>
      <w:pPr>
        <w:ind w:left="7095" w:hanging="360"/>
      </w:pPr>
    </w:lvl>
    <w:lvl w:ilvl="7">
      <w:start w:val="1"/>
      <w:numFmt w:val="lowerLetter"/>
      <w:lvlText w:val="%8."/>
      <w:lvlJc w:val="left"/>
      <w:pPr>
        <w:ind w:left="7815" w:hanging="360"/>
      </w:pPr>
    </w:lvl>
    <w:lvl w:ilvl="8">
      <w:start w:val="1"/>
      <w:numFmt w:val="lowerRoman"/>
      <w:lvlText w:val="%9."/>
      <w:lvlJc w:val="right"/>
      <w:pPr>
        <w:ind w:left="8535" w:hanging="180"/>
      </w:pPr>
    </w:lvl>
  </w:abstractNum>
  <w:abstractNum w:abstractNumId="1" w15:restartNumberingAfterBreak="0">
    <w:nsid w:val="5F162AFA"/>
    <w:multiLevelType w:val="multilevel"/>
    <w:tmpl w:val="EA80B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1787618">
    <w:abstractNumId w:val="0"/>
  </w:num>
  <w:num w:numId="2" w16cid:durableId="176426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E4"/>
    <w:rsid w:val="00260FFF"/>
    <w:rsid w:val="00485E8F"/>
    <w:rsid w:val="005C0E74"/>
    <w:rsid w:val="00756AF1"/>
    <w:rsid w:val="009C7690"/>
    <w:rsid w:val="00C468E0"/>
    <w:rsid w:val="00D032C6"/>
    <w:rsid w:val="00D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512"/>
  <w15:docId w15:val="{D55309F9-04D7-4584-BAFE-0985843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F08"/>
    <w:pPr>
      <w:spacing w:after="160" w:line="259" w:lineRule="auto"/>
    </w:pPr>
  </w:style>
  <w:style w:type="paragraph" w:styleId="Nadpis1">
    <w:name w:val="heading 1"/>
    <w:basedOn w:val="Heading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A0B2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  <w:color w:val="22222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unhideWhenUsed/>
    <w:qFormat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7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A0B2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A1F08"/>
    <w:rPr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-title">
    <w:name w:val="phrase-title"/>
    <w:basedOn w:val="Standardnpsmoodstavce"/>
    <w:rsid w:val="00D0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dc:description/>
  <cp:lastModifiedBy>Veronika Kazimourová</cp:lastModifiedBy>
  <cp:revision>3</cp:revision>
  <cp:lastPrinted>2018-08-30T07:22:00Z</cp:lastPrinted>
  <dcterms:created xsi:type="dcterms:W3CDTF">2024-01-23T14:22:00Z</dcterms:created>
  <dcterms:modified xsi:type="dcterms:W3CDTF">2024-01-23T14:22:00Z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Univerzita Karlova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