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357E" w14:textId="5A48CABF" w:rsidR="00CB6849" w:rsidRDefault="00CB6849" w:rsidP="00CB6849">
      <w:pPr>
        <w:rPr>
          <w:rFonts w:ascii="Cambria" w:hAnsi="Cambria"/>
        </w:rPr>
      </w:pPr>
      <w:r>
        <w:rPr>
          <w:rFonts w:ascii="Cambria" w:hAnsi="Cambria"/>
        </w:rPr>
        <w:t xml:space="preserve">Příloha č. 5 Opatření děkana č. 18/2023 </w:t>
      </w:r>
    </w:p>
    <w:p w14:paraId="1391D9BD" w14:textId="77777777" w:rsidR="00CB6849" w:rsidRPr="00CB6849" w:rsidRDefault="00CB6849" w:rsidP="00CB6849">
      <w:pPr>
        <w:rPr>
          <w:rFonts w:ascii="Cambria" w:hAnsi="Cambria" w:cstheme="minorHAnsi"/>
          <w:b/>
          <w:bCs/>
          <w:color w:val="000000" w:themeColor="text1"/>
        </w:rPr>
      </w:pPr>
    </w:p>
    <w:p w14:paraId="7EB4E88A" w14:textId="0BC15977" w:rsidR="00E05F15" w:rsidRPr="00CA4F7F" w:rsidRDefault="00937DC3" w:rsidP="00937DC3">
      <w:pPr>
        <w:jc w:val="center"/>
        <w:rPr>
          <w:rFonts w:ascii="Cambria" w:hAnsi="Cambria" w:cstheme="minorHAnsi"/>
          <w:b/>
          <w:bCs/>
          <w:color w:val="000000" w:themeColor="text1"/>
          <w:sz w:val="28"/>
          <w:szCs w:val="28"/>
        </w:rPr>
      </w:pPr>
      <w:r w:rsidRPr="00CA4F7F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>ZÁZNAM</w:t>
      </w:r>
    </w:p>
    <w:p w14:paraId="7D4A0218" w14:textId="77777777" w:rsidR="00E05F15" w:rsidRPr="00CA4F7F" w:rsidRDefault="00937DC3">
      <w:pPr>
        <w:jc w:val="center"/>
        <w:rPr>
          <w:rFonts w:ascii="Cambria" w:hAnsi="Cambria" w:cstheme="minorHAnsi"/>
          <w:b/>
          <w:bCs/>
          <w:color w:val="000000" w:themeColor="text1"/>
          <w:sz w:val="28"/>
          <w:szCs w:val="28"/>
        </w:rPr>
      </w:pPr>
      <w:r w:rsidRPr="00CA4F7F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 xml:space="preserve">o seznámení s návody k obsluze strojů, </w:t>
      </w:r>
    </w:p>
    <w:p w14:paraId="1B3F5E9D" w14:textId="3249FF12" w:rsidR="00E05F15" w:rsidRPr="00CA4F7F" w:rsidRDefault="00937DC3">
      <w:pPr>
        <w:jc w:val="center"/>
        <w:rPr>
          <w:rFonts w:ascii="Cambria" w:hAnsi="Cambria" w:cstheme="minorHAnsi"/>
          <w:b/>
          <w:bCs/>
          <w:color w:val="000000" w:themeColor="text1"/>
          <w:sz w:val="28"/>
          <w:szCs w:val="28"/>
        </w:rPr>
      </w:pPr>
      <w:r w:rsidRPr="00CA4F7F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>elektrických zařízení, spotřebičů a elektrického nářadí</w:t>
      </w:r>
    </w:p>
    <w:p w14:paraId="691D654E" w14:textId="77777777" w:rsidR="00E05F15" w:rsidRPr="00C95A04" w:rsidRDefault="00E05F15">
      <w:pPr>
        <w:jc w:val="center"/>
        <w:rPr>
          <w:rFonts w:ascii="Cambria" w:hAnsi="Cambria"/>
          <w:b/>
          <w:bCs/>
          <w:color w:val="000000" w:themeColor="text1"/>
          <w:sz w:val="36"/>
          <w:szCs w:val="36"/>
        </w:rPr>
      </w:pPr>
    </w:p>
    <w:tbl>
      <w:tblPr>
        <w:tblW w:w="10060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1960"/>
        <w:gridCol w:w="3437"/>
        <w:gridCol w:w="1351"/>
        <w:gridCol w:w="3312"/>
      </w:tblGrid>
      <w:tr w:rsidR="00C95A04" w:rsidRPr="00C95A04" w14:paraId="5A338322" w14:textId="77777777" w:rsidTr="36E306B8">
        <w:trPr>
          <w:trHeight w:val="733"/>
        </w:trPr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14:paraId="27C44AFD" w14:textId="77777777" w:rsidR="00E05F15" w:rsidRPr="00C95A04" w:rsidRDefault="00937DC3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  <w:r w:rsidRPr="00C95A04">
              <w:rPr>
                <w:rFonts w:ascii="Cambria" w:hAnsi="Cambria"/>
                <w:b/>
                <w:color w:val="000000" w:themeColor="text1"/>
              </w:rPr>
              <w:t>Téma:</w:t>
            </w:r>
          </w:p>
        </w:tc>
        <w:tc>
          <w:tcPr>
            <w:tcW w:w="81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7D83BC" w14:textId="1A504BA8" w:rsidR="00E05F15" w:rsidRPr="00C95A04" w:rsidRDefault="00937DC3">
            <w:pPr>
              <w:pStyle w:val="Nzev"/>
              <w:widowControl w:val="0"/>
              <w:jc w:val="left"/>
              <w:rPr>
                <w:rFonts w:ascii="Cambria" w:hAnsi="Cambria"/>
                <w:color w:val="000000" w:themeColor="text1"/>
                <w:sz w:val="28"/>
                <w:szCs w:val="28"/>
                <w:u w:val="none"/>
              </w:rPr>
            </w:pPr>
            <w:r w:rsidRPr="00C95A04">
              <w:rPr>
                <w:rFonts w:ascii="Cambria" w:hAnsi="Cambria"/>
                <w:color w:val="000000" w:themeColor="text1"/>
                <w:sz w:val="28"/>
                <w:szCs w:val="28"/>
                <w:u w:val="none"/>
              </w:rPr>
              <w:t>Seznámení s návody k obsluze strojů a elektrických zařízení spotřebičů a elektrického nářadí na pracovišti</w:t>
            </w:r>
          </w:p>
        </w:tc>
      </w:tr>
      <w:tr w:rsidR="00C95A04" w:rsidRPr="00C95A04" w14:paraId="54B771DF" w14:textId="77777777" w:rsidTr="36E306B8">
        <w:trPr>
          <w:trHeight w:val="564"/>
        </w:trPr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14:paraId="053AA644" w14:textId="77777777" w:rsidR="00E05F15" w:rsidRPr="00C95A04" w:rsidRDefault="00937DC3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  <w:r w:rsidRPr="00C95A04">
              <w:rPr>
                <w:rFonts w:ascii="Cambria" w:hAnsi="Cambria"/>
                <w:b/>
                <w:color w:val="000000" w:themeColor="text1"/>
              </w:rPr>
              <w:t>Pracoviště: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093C4C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14:paraId="1B5AEEED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95A04">
              <w:rPr>
                <w:rFonts w:ascii="Cambria" w:hAnsi="Cambria"/>
                <w:b/>
                <w:color w:val="000000" w:themeColor="text1"/>
              </w:rPr>
              <w:t>Platnost školení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8CC03C" w14:textId="4199445E" w:rsidR="00E05F15" w:rsidRPr="00C95A04" w:rsidRDefault="5CBE04ED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  <w:r w:rsidRPr="00C95A04">
              <w:rPr>
                <w:rFonts w:ascii="Cambria" w:hAnsi="Cambria"/>
                <w:color w:val="000000" w:themeColor="text1"/>
              </w:rPr>
              <w:t>3</w:t>
            </w:r>
            <w:r w:rsidR="00937DC3" w:rsidRPr="00C95A04">
              <w:rPr>
                <w:rFonts w:ascii="Cambria" w:hAnsi="Cambria"/>
                <w:color w:val="000000" w:themeColor="text1"/>
              </w:rPr>
              <w:t xml:space="preserve"> roky</w:t>
            </w:r>
          </w:p>
        </w:tc>
      </w:tr>
      <w:tr w:rsidR="00C95A04" w:rsidRPr="00C95A04" w14:paraId="1A6E7989" w14:textId="77777777" w:rsidTr="36E306B8">
        <w:trPr>
          <w:trHeight w:val="558"/>
        </w:trPr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14:paraId="1C985B12" w14:textId="77777777" w:rsidR="00E05F15" w:rsidRPr="00C95A04" w:rsidRDefault="00937DC3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  <w:r w:rsidRPr="00C95A04">
              <w:rPr>
                <w:rFonts w:ascii="Cambria" w:hAnsi="Cambria"/>
                <w:b/>
                <w:color w:val="000000" w:themeColor="text1"/>
              </w:rPr>
              <w:t>Školitel:</w:t>
            </w:r>
          </w:p>
          <w:p w14:paraId="1BEA79F6" w14:textId="77777777" w:rsidR="00E05F15" w:rsidRPr="00C95A04" w:rsidRDefault="00E05F15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55A398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14:paraId="2971ADCD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95A04">
              <w:rPr>
                <w:rFonts w:ascii="Cambria" w:hAnsi="Cambria"/>
                <w:b/>
                <w:color w:val="000000" w:themeColor="text1"/>
              </w:rPr>
              <w:t>Podpis:</w:t>
            </w:r>
          </w:p>
          <w:p w14:paraId="09255211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95A04">
              <w:rPr>
                <w:rFonts w:ascii="Cambria" w:hAnsi="Cambria"/>
                <w:b/>
                <w:color w:val="000000" w:themeColor="text1"/>
              </w:rPr>
              <w:t>školitele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9F950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C95A04" w:rsidRPr="00C95A04" w14:paraId="7E5297A8" w14:textId="77777777" w:rsidTr="36E306B8">
        <w:trPr>
          <w:trHeight w:val="552"/>
        </w:trPr>
        <w:tc>
          <w:tcPr>
            <w:tcW w:w="100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14:paraId="1B393FD5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95A04">
              <w:rPr>
                <w:rFonts w:ascii="Cambria" w:hAnsi="Cambria"/>
                <w:b/>
                <w:color w:val="000000" w:themeColor="text1"/>
              </w:rPr>
              <w:t>Osnova školení:</w:t>
            </w:r>
          </w:p>
        </w:tc>
      </w:tr>
      <w:tr w:rsidR="00E05F15" w:rsidRPr="00C95A04" w14:paraId="6EEE34CA" w14:textId="77777777" w:rsidTr="36E306B8">
        <w:trPr>
          <w:trHeight w:val="976"/>
        </w:trPr>
        <w:tc>
          <w:tcPr>
            <w:tcW w:w="100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90FA99" w14:textId="77777777" w:rsidR="00E05F15" w:rsidRPr="00C95A04" w:rsidRDefault="00937DC3">
            <w:pPr>
              <w:widowControl w:val="0"/>
              <w:jc w:val="both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b/>
                <w:caps/>
                <w:color w:val="000000" w:themeColor="text1"/>
                <w:sz w:val="20"/>
                <w:szCs w:val="20"/>
              </w:rPr>
              <w:t>A. ÚČEL ŠKOLENÍ</w:t>
            </w:r>
          </w:p>
          <w:p w14:paraId="71EA8F14" w14:textId="77777777" w:rsidR="00E05F15" w:rsidRPr="00C95A04" w:rsidRDefault="00937DC3" w:rsidP="00CA4F7F">
            <w:pPr>
              <w:widowControl w:val="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Zajištění školení o právních a ostatních předpisech k zajištění bezpečnosti a ochrany zdraví při práci, které doplňují odborné předpoklady zaměstnanců a požadavky pro výkon práce, které se týkají jimi vykonávané práce a vztahují se k rizikům, s nimiž může přijít zaměstnanec do styku na pracovišti, na kterém je práce vykonávána.</w:t>
            </w:r>
          </w:p>
          <w:p w14:paraId="4E7FE7C1" w14:textId="77777777" w:rsidR="00E05F15" w:rsidRPr="00C95A04" w:rsidRDefault="00E05F15" w:rsidP="00CA4F7F">
            <w:pPr>
              <w:widowControl w:val="0"/>
              <w:ind w:right="-19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1BEAA9C3" w14:textId="77777777" w:rsidR="00E05F15" w:rsidRPr="00C95A04" w:rsidRDefault="00937DC3" w:rsidP="00CA4F7F">
            <w:pPr>
              <w:widowControl w:val="0"/>
              <w:ind w:right="-19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Seznámení s organizací a řízením BOZP na pracovišti, se systémem prevence rizik a zásadami bezpečné práce.</w:t>
            </w:r>
          </w:p>
          <w:p w14:paraId="147F5EBB" w14:textId="77777777" w:rsidR="00E05F15" w:rsidRPr="00C95A04" w:rsidRDefault="00E05F15">
            <w:pPr>
              <w:widowControl w:val="0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561EAF2" w14:textId="77777777" w:rsidR="00E05F15" w:rsidRPr="00C95A04" w:rsidRDefault="00937DC3" w:rsidP="00CA4F7F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Školení je určena pro:</w:t>
            </w:r>
          </w:p>
          <w:p w14:paraId="487F3CE6" w14:textId="77777777" w:rsidR="00E05F15" w:rsidRPr="00C95A04" w:rsidRDefault="00937DC3" w:rsidP="00CA4F7F">
            <w:pPr>
              <w:pStyle w:val="Odstavecseseznamem"/>
              <w:widowControl w:val="0"/>
              <w:numPr>
                <w:ilvl w:val="0"/>
                <w:numId w:val="2"/>
              </w:numP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nové zaměstnance, při nástupu,</w:t>
            </w:r>
          </w:p>
          <w:p w14:paraId="54502E7A" w14:textId="6D70D3C5" w:rsidR="00E05F15" w:rsidRPr="00C95A04" w:rsidRDefault="00937DC3" w:rsidP="00CA4F7F">
            <w:pPr>
              <w:pStyle w:val="Odstavecseseznamem"/>
              <w:widowControl w:val="0"/>
              <w:numPr>
                <w:ilvl w:val="0"/>
                <w:numId w:val="2"/>
              </w:numPr>
              <w:rPr>
                <w:rFonts w:ascii="Cambria" w:hAnsi="Cambria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Bidi"/>
                <w:b/>
                <w:bCs/>
                <w:color w:val="000000" w:themeColor="text1"/>
                <w:sz w:val="20"/>
                <w:szCs w:val="20"/>
              </w:rPr>
              <w:t xml:space="preserve">pro periodické školení na pracovišti v periodě 1x </w:t>
            </w:r>
            <w:r w:rsidR="701B9C49" w:rsidRPr="00C95A04">
              <w:rPr>
                <w:rFonts w:ascii="Cambria" w:hAnsi="Cambria" w:cs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C95A04">
              <w:rPr>
                <w:rFonts w:ascii="Cambria" w:hAnsi="Cambria" w:cstheme="minorBidi"/>
                <w:b/>
                <w:bCs/>
                <w:color w:val="000000" w:themeColor="text1"/>
                <w:sz w:val="20"/>
                <w:szCs w:val="20"/>
              </w:rPr>
              <w:t xml:space="preserve"> roky,</w:t>
            </w:r>
          </w:p>
          <w:p w14:paraId="2313DFE1" w14:textId="77777777" w:rsidR="00E05F15" w:rsidRPr="00C95A04" w:rsidRDefault="00937DC3" w:rsidP="00CA4F7F">
            <w:pPr>
              <w:pStyle w:val="Odstavecseseznamem"/>
              <w:widowControl w:val="0"/>
              <w:numPr>
                <w:ilvl w:val="0"/>
                <w:numId w:val="2"/>
              </w:numP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pro zaměstnance převedené na jinou práci v den nástupu,</w:t>
            </w:r>
          </w:p>
          <w:p w14:paraId="4C80813F" w14:textId="77777777" w:rsidR="00E05F15" w:rsidRPr="00C95A04" w:rsidRDefault="00937DC3" w:rsidP="00CA4F7F">
            <w:pPr>
              <w:pStyle w:val="Odstavecseseznamem"/>
              <w:widowControl w:val="0"/>
              <w:numPr>
                <w:ilvl w:val="0"/>
                <w:numId w:val="2"/>
              </w:numP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zaměstnance, studenty vracející se po pracovním úrazu,</w:t>
            </w:r>
          </w:p>
          <w:p w14:paraId="78EB24CD" w14:textId="77777777" w:rsidR="00E05F15" w:rsidRPr="00C95A04" w:rsidRDefault="00937DC3" w:rsidP="00CA4F7F">
            <w:pPr>
              <w:pStyle w:val="Odstavecseseznamem"/>
              <w:widowControl w:val="0"/>
              <w:numPr>
                <w:ilvl w:val="0"/>
                <w:numId w:val="2"/>
              </w:numP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při každé změně podmínek práce na pracovišti (nový stroj, technologie apod.).</w:t>
            </w:r>
          </w:p>
          <w:p w14:paraId="6FEFC149" w14:textId="77777777" w:rsidR="00E05F15" w:rsidRPr="00C95A04" w:rsidRDefault="00E05F15" w:rsidP="00CA4F7F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</w:p>
          <w:p w14:paraId="5BD6EE40" w14:textId="008BE1DD" w:rsidR="00E05F15" w:rsidRPr="00C95A04" w:rsidRDefault="00937DC3" w:rsidP="00CA4F7F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B. Seznámení se stroji, zařízením, elektrickými spotřebiči, nářadím na pracovišti</w:t>
            </w:r>
          </w:p>
          <w:p w14:paraId="5F7EFA45" w14:textId="77777777" w:rsidR="00E05F15" w:rsidRPr="00C95A04" w:rsidRDefault="00937DC3" w:rsidP="00CA4F7F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Zásady bezpečného chování na pracovišti, bezpečnostní pokyny:</w:t>
            </w:r>
          </w:p>
          <w:p w14:paraId="25540DEC" w14:textId="77777777" w:rsidR="00E05F15" w:rsidRPr="00C95A04" w:rsidRDefault="00937DC3" w:rsidP="00CA4F7F">
            <w:pPr>
              <w:widowControl w:val="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Základní povinnosti zaměstnance při dodržování předpisů BOZP,</w:t>
            </w:r>
          </w:p>
          <w:p w14:paraId="24A6DCF2" w14:textId="77777777" w:rsidR="00E05F15" w:rsidRPr="00C95A04" w:rsidRDefault="00937DC3" w:rsidP="00CA4F7F">
            <w:pPr>
              <w:widowControl w:val="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Nebezpečná místa na pracovištích, zakázané pracovní činnosti a postupy, seznámení s riziky</w:t>
            </w:r>
          </w:p>
          <w:p w14:paraId="3076EAF5" w14:textId="77777777" w:rsidR="00E05F15" w:rsidRPr="00C95A04" w:rsidRDefault="00937DC3" w:rsidP="00CA4F7F">
            <w:pPr>
              <w:widowControl w:val="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Pracovní a technologické postupy pro jednotlivé pracovní činnosti</w:t>
            </w:r>
          </w:p>
          <w:p w14:paraId="5D2097F0" w14:textId="11648506" w:rsidR="00E05F15" w:rsidRPr="00CA4F7F" w:rsidRDefault="00937DC3" w:rsidP="00CA4F7F">
            <w:pPr>
              <w:widowControl w:val="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Seznámení s návody na obsluhu (</w:t>
            </w:r>
            <w:r w:rsidRPr="00C95A04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vypsat stroje, zařízení, elektrické ruční nářadí, které bude zaměstnanec obsluhovat)</w:t>
            </w:r>
          </w:p>
          <w:p w14:paraId="4671B159" w14:textId="77777777" w:rsidR="00E05F15" w:rsidRPr="00C95A04" w:rsidRDefault="00E05F15">
            <w:pPr>
              <w:widowControl w:val="0"/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tbl>
            <w:tblPr>
              <w:tblStyle w:val="Mkatabulky"/>
              <w:tblW w:w="9835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8"/>
            </w:tblGrid>
            <w:tr w:rsidR="00C95A04" w:rsidRPr="00C95A04" w14:paraId="0CBA4E23" w14:textId="77777777">
              <w:tc>
                <w:tcPr>
                  <w:tcW w:w="4917" w:type="dxa"/>
                </w:tcPr>
                <w:p w14:paraId="12AD7109" w14:textId="0DE9E0B3" w:rsidR="00E05F15" w:rsidRPr="00C95A04" w:rsidRDefault="00937DC3">
                  <w:pPr>
                    <w:widowControl w:val="0"/>
                    <w:jc w:val="both"/>
                    <w:rPr>
                      <w:rFonts w:ascii="Cambria" w:hAnsi="Cambria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95A04">
                    <w:rPr>
                      <w:rFonts w:ascii="Cambria" w:hAnsi="Cambria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Název stroje, elektrického zařízení, spotřebiče, elektrického nářadí</w:t>
                  </w:r>
                </w:p>
              </w:tc>
              <w:tc>
                <w:tcPr>
                  <w:tcW w:w="4917" w:type="dxa"/>
                </w:tcPr>
                <w:p w14:paraId="22D6279C" w14:textId="77777777" w:rsidR="00E05F15" w:rsidRPr="00C95A04" w:rsidRDefault="00E05F15">
                  <w:pPr>
                    <w:widowControl w:val="0"/>
                    <w:jc w:val="both"/>
                    <w:rPr>
                      <w:rFonts w:ascii="Cambria" w:hAnsi="Cambria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95A04" w:rsidRPr="00C95A04" w14:paraId="7F16CFE4" w14:textId="77777777">
              <w:tc>
                <w:tcPr>
                  <w:tcW w:w="4917" w:type="dxa"/>
                </w:tcPr>
                <w:p w14:paraId="62544C9C" w14:textId="77777777" w:rsidR="00E05F15" w:rsidRPr="00C95A04" w:rsidRDefault="00E05F15">
                  <w:pPr>
                    <w:widowControl w:val="0"/>
                    <w:jc w:val="both"/>
                    <w:rPr>
                      <w:rFonts w:ascii="Cambria" w:hAnsi="Cambria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17" w:type="dxa"/>
                </w:tcPr>
                <w:p w14:paraId="570BE9D7" w14:textId="77777777" w:rsidR="00E05F15" w:rsidRPr="00C95A04" w:rsidRDefault="00E05F15">
                  <w:pPr>
                    <w:widowControl w:val="0"/>
                    <w:jc w:val="both"/>
                    <w:rPr>
                      <w:rFonts w:ascii="Cambria" w:hAnsi="Cambria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95A04" w:rsidRPr="00C95A04" w14:paraId="7C4911B7" w14:textId="77777777">
              <w:tc>
                <w:tcPr>
                  <w:tcW w:w="4917" w:type="dxa"/>
                </w:tcPr>
                <w:p w14:paraId="29326886" w14:textId="77777777" w:rsidR="00E05F15" w:rsidRPr="00C95A04" w:rsidRDefault="00E05F15">
                  <w:pPr>
                    <w:widowControl w:val="0"/>
                    <w:jc w:val="both"/>
                    <w:rPr>
                      <w:rFonts w:ascii="Cambria" w:hAnsi="Cambria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17" w:type="dxa"/>
                </w:tcPr>
                <w:p w14:paraId="0DE0988D" w14:textId="77777777" w:rsidR="00E05F15" w:rsidRPr="00C95A04" w:rsidRDefault="00E05F15">
                  <w:pPr>
                    <w:widowControl w:val="0"/>
                    <w:jc w:val="both"/>
                    <w:rPr>
                      <w:rFonts w:ascii="Cambria" w:hAnsi="Cambria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95A04" w:rsidRPr="00C95A04" w14:paraId="0E0B308E" w14:textId="77777777">
              <w:tc>
                <w:tcPr>
                  <w:tcW w:w="4917" w:type="dxa"/>
                </w:tcPr>
                <w:p w14:paraId="1A399809" w14:textId="77777777" w:rsidR="00E05F15" w:rsidRPr="00C95A04" w:rsidRDefault="00E05F15">
                  <w:pPr>
                    <w:widowControl w:val="0"/>
                    <w:jc w:val="both"/>
                    <w:rPr>
                      <w:rFonts w:ascii="Cambria" w:hAnsi="Cambria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17" w:type="dxa"/>
                </w:tcPr>
                <w:p w14:paraId="2E8A632B" w14:textId="77777777" w:rsidR="00E05F15" w:rsidRPr="00C95A04" w:rsidRDefault="00E05F15">
                  <w:pPr>
                    <w:widowControl w:val="0"/>
                    <w:jc w:val="both"/>
                    <w:rPr>
                      <w:rFonts w:ascii="Cambria" w:hAnsi="Cambria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95A04" w:rsidRPr="00C95A04" w14:paraId="2354D772" w14:textId="77777777">
              <w:tc>
                <w:tcPr>
                  <w:tcW w:w="4917" w:type="dxa"/>
                </w:tcPr>
                <w:p w14:paraId="5E527972" w14:textId="77777777" w:rsidR="00E05F15" w:rsidRPr="00C95A04" w:rsidRDefault="00E05F15">
                  <w:pPr>
                    <w:widowControl w:val="0"/>
                    <w:jc w:val="both"/>
                    <w:rPr>
                      <w:rFonts w:ascii="Cambria" w:hAnsi="Cambria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17" w:type="dxa"/>
                </w:tcPr>
                <w:p w14:paraId="1D09FDA8" w14:textId="77777777" w:rsidR="00E05F15" w:rsidRPr="00C95A04" w:rsidRDefault="00E05F15">
                  <w:pPr>
                    <w:widowControl w:val="0"/>
                    <w:jc w:val="both"/>
                    <w:rPr>
                      <w:rFonts w:ascii="Cambria" w:hAnsi="Cambria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95A04" w:rsidRPr="00C95A04" w14:paraId="57DB00DA" w14:textId="77777777">
              <w:tc>
                <w:tcPr>
                  <w:tcW w:w="4917" w:type="dxa"/>
                </w:tcPr>
                <w:p w14:paraId="08D9F9D9" w14:textId="77777777" w:rsidR="00E05F15" w:rsidRPr="00C95A04" w:rsidRDefault="00E05F15">
                  <w:pPr>
                    <w:widowControl w:val="0"/>
                    <w:jc w:val="both"/>
                    <w:rPr>
                      <w:rFonts w:ascii="Cambria" w:hAnsi="Cambria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17" w:type="dxa"/>
                </w:tcPr>
                <w:p w14:paraId="2D52AD9C" w14:textId="77777777" w:rsidR="00E05F15" w:rsidRPr="00C95A04" w:rsidRDefault="00E05F15">
                  <w:pPr>
                    <w:widowControl w:val="0"/>
                    <w:jc w:val="both"/>
                    <w:rPr>
                      <w:rFonts w:ascii="Cambria" w:hAnsi="Cambria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95A04" w:rsidRPr="00C95A04" w14:paraId="3871F2AC" w14:textId="77777777">
              <w:tc>
                <w:tcPr>
                  <w:tcW w:w="4917" w:type="dxa"/>
                </w:tcPr>
                <w:p w14:paraId="07BC9A78" w14:textId="77777777" w:rsidR="00E05F15" w:rsidRPr="00C95A04" w:rsidRDefault="00E05F15">
                  <w:pPr>
                    <w:widowControl w:val="0"/>
                    <w:jc w:val="both"/>
                    <w:rPr>
                      <w:rFonts w:ascii="Cambria" w:hAnsi="Cambria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17" w:type="dxa"/>
                </w:tcPr>
                <w:p w14:paraId="697E96F4" w14:textId="77777777" w:rsidR="00E05F15" w:rsidRPr="00C95A04" w:rsidRDefault="00E05F15">
                  <w:pPr>
                    <w:widowControl w:val="0"/>
                    <w:jc w:val="both"/>
                    <w:rPr>
                      <w:rFonts w:ascii="Cambria" w:hAnsi="Cambria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95A04" w:rsidRPr="00C95A04" w14:paraId="0FF27995" w14:textId="77777777">
              <w:tc>
                <w:tcPr>
                  <w:tcW w:w="4917" w:type="dxa"/>
                </w:tcPr>
                <w:p w14:paraId="067776C5" w14:textId="77777777" w:rsidR="00E05F15" w:rsidRPr="00C95A04" w:rsidRDefault="00E05F15">
                  <w:pPr>
                    <w:widowControl w:val="0"/>
                    <w:jc w:val="both"/>
                    <w:rPr>
                      <w:rFonts w:ascii="Cambria" w:hAnsi="Cambria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17" w:type="dxa"/>
                </w:tcPr>
                <w:p w14:paraId="30142594" w14:textId="77777777" w:rsidR="00E05F15" w:rsidRPr="00C95A04" w:rsidRDefault="00E05F15">
                  <w:pPr>
                    <w:widowControl w:val="0"/>
                    <w:jc w:val="both"/>
                    <w:rPr>
                      <w:rFonts w:ascii="Cambria" w:hAnsi="Cambria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42F024C" w14:textId="77777777" w:rsidR="00E05F15" w:rsidRPr="00C95A04" w:rsidRDefault="00E05F15">
            <w:pPr>
              <w:widowControl w:val="0"/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7A780E26" w14:textId="77777777" w:rsidR="00E05F15" w:rsidRPr="00C95A04" w:rsidRDefault="00937DC3">
            <w:pPr>
              <w:widowControl w:val="0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Všeobecně:</w:t>
            </w:r>
          </w:p>
          <w:p w14:paraId="6AC3C143" w14:textId="77777777" w:rsidR="00E05F15" w:rsidRPr="00C95A04" w:rsidRDefault="00937DC3">
            <w:pPr>
              <w:pStyle w:val="Nadpis2"/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0" w:name="_Toc301247855"/>
            <w:bookmarkStart w:id="1" w:name="_Toc461002340"/>
            <w:bookmarkStart w:id="2" w:name="_Toc473744158"/>
            <w:r w:rsidRPr="00C95A04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Zakázané činnosti</w:t>
            </w:r>
            <w:bookmarkEnd w:id="0"/>
            <w:bookmarkEnd w:id="1"/>
            <w:bookmarkEnd w:id="2"/>
          </w:p>
          <w:p w14:paraId="72DA121C" w14:textId="77777777" w:rsidR="00E05F15" w:rsidRPr="00C95A04" w:rsidRDefault="00937DC3" w:rsidP="00CA4F7F">
            <w:pPr>
              <w:pStyle w:val="Zkladntextodsazen"/>
              <w:widowControl w:val="0"/>
              <w:numPr>
                <w:ilvl w:val="0"/>
                <w:numId w:val="3"/>
              </w:numPr>
              <w:overflowPunct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 zakázáno používat neevidovaná elektrická zařízení. Zákaz jejich používání se vztahuje i na činnosti související s činností uskutečněnou pro organizaci i mimo areál.</w:t>
            </w:r>
          </w:p>
          <w:p w14:paraId="32F5B628" w14:textId="77777777" w:rsidR="00E05F15" w:rsidRPr="00C95A04" w:rsidRDefault="00937DC3" w:rsidP="00CA4F7F">
            <w:pPr>
              <w:widowControl w:val="0"/>
              <w:numPr>
                <w:ilvl w:val="0"/>
                <w:numId w:val="3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 zakázáno, aby opravy elektrických spotřebičů a zařízení, včetně jejich přívodů, prováděli pracovníci bez náležité odborné způsobilosti a bez pověření k této činnosti.</w:t>
            </w:r>
          </w:p>
          <w:p w14:paraId="1759EB49" w14:textId="77777777" w:rsidR="00E05F15" w:rsidRPr="00C95A04" w:rsidRDefault="00937DC3" w:rsidP="00CA4F7F">
            <w:pPr>
              <w:widowControl w:val="0"/>
              <w:numPr>
                <w:ilvl w:val="0"/>
                <w:numId w:val="3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 zakázáno přetěžovat elektrické spotřebiče a zařízení nad stanovené technické parametry výrobce.</w:t>
            </w:r>
          </w:p>
          <w:p w14:paraId="6FA3FF52" w14:textId="77777777" w:rsidR="00E05F15" w:rsidRPr="00C95A04" w:rsidRDefault="00937DC3" w:rsidP="00CA4F7F">
            <w:pPr>
              <w:widowControl w:val="0"/>
              <w:numPr>
                <w:ilvl w:val="0"/>
                <w:numId w:val="3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 zakázáno používat elektrické spotřebiče a zařízení k jiným účelům, než pro které jsou výrobcem určeny.</w:t>
            </w:r>
          </w:p>
          <w:p w14:paraId="0186E8A6" w14:textId="77777777" w:rsidR="00E05F15" w:rsidRPr="00C95A04" w:rsidRDefault="00937DC3" w:rsidP="00CA4F7F">
            <w:pPr>
              <w:widowControl w:val="0"/>
              <w:numPr>
                <w:ilvl w:val="0"/>
                <w:numId w:val="3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lastRenderedPageBreak/>
              <w:t>Je zakázáno pracovat s elektrickými spotřebiči a zařízením s mokrýma rukama.</w:t>
            </w:r>
          </w:p>
          <w:p w14:paraId="2F97E586" w14:textId="77777777" w:rsidR="00E05F15" w:rsidRPr="00C95A04" w:rsidRDefault="00937DC3" w:rsidP="00CA4F7F">
            <w:pPr>
              <w:widowControl w:val="0"/>
              <w:numPr>
                <w:ilvl w:val="0"/>
                <w:numId w:val="3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 zakázáno používat elektrické spotřebiče a zařízení s poškozeným elektrickým přívodem.</w:t>
            </w:r>
          </w:p>
          <w:p w14:paraId="714D0884" w14:textId="77777777" w:rsidR="00E05F15" w:rsidRPr="00C95A04" w:rsidRDefault="00937DC3" w:rsidP="00CA4F7F">
            <w:pPr>
              <w:widowControl w:val="0"/>
              <w:numPr>
                <w:ilvl w:val="0"/>
                <w:numId w:val="3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 zakázáno používat elektrické spotřebiče a zařízení s chybějícím ochranným krytem.</w:t>
            </w:r>
          </w:p>
          <w:p w14:paraId="334C9632" w14:textId="77777777" w:rsidR="00E05F15" w:rsidRPr="00C95A04" w:rsidRDefault="00937DC3" w:rsidP="00CA4F7F">
            <w:pPr>
              <w:widowControl w:val="0"/>
              <w:numPr>
                <w:ilvl w:val="0"/>
                <w:numId w:val="3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 zakázáno namáhat pohyblivé elektrické přívody tahem.</w:t>
            </w:r>
          </w:p>
          <w:p w14:paraId="1C2ABD21" w14:textId="77777777" w:rsidR="00E05F15" w:rsidRPr="00C95A04" w:rsidRDefault="00937DC3" w:rsidP="00CA4F7F">
            <w:pPr>
              <w:widowControl w:val="0"/>
              <w:numPr>
                <w:ilvl w:val="0"/>
                <w:numId w:val="3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 zakázáno vést pohyblivé elektrické přívody přes ostré hrany.</w:t>
            </w:r>
          </w:p>
          <w:p w14:paraId="2EA660F9" w14:textId="77777777" w:rsidR="00E05F15" w:rsidRPr="00C95A04" w:rsidRDefault="00937DC3" w:rsidP="00CA4F7F">
            <w:pPr>
              <w:pStyle w:val="bodytext"/>
              <w:widowControl w:val="0"/>
              <w:numPr>
                <w:ilvl w:val="0"/>
                <w:numId w:val="3"/>
              </w:numPr>
              <w:spacing w:before="0" w:after="0"/>
              <w:ind w:left="357" w:hanging="357"/>
              <w:textAlignment w:val="auto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 zakázáno svévolně měnit rozmístění elektrických topidel.</w:t>
            </w:r>
          </w:p>
          <w:p w14:paraId="3FE2FCF6" w14:textId="77777777" w:rsidR="00E05F15" w:rsidRPr="00C95A04" w:rsidRDefault="00937DC3" w:rsidP="00CA4F7F">
            <w:pPr>
              <w:widowControl w:val="0"/>
              <w:numPr>
                <w:ilvl w:val="0"/>
                <w:numId w:val="3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 zakázáno pokračovat v práci s elektrickým spotřebičem a zařízením, pokud na něm vznikne vážná porucha jeho funkce.</w:t>
            </w:r>
          </w:p>
          <w:p w14:paraId="020F2E4E" w14:textId="77777777" w:rsidR="00E05F15" w:rsidRPr="00C95A04" w:rsidRDefault="00E05F15" w:rsidP="00CA4F7F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B701E03" w14:textId="77777777" w:rsidR="00E05F15" w:rsidRPr="00C95A04" w:rsidRDefault="00937DC3" w:rsidP="00CA4F7F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Bezpečnostní požadavky:</w:t>
            </w:r>
          </w:p>
          <w:p w14:paraId="373C0AFF" w14:textId="77777777" w:rsidR="00E05F15" w:rsidRPr="00C95A04" w:rsidRDefault="00937DC3" w:rsidP="00CA4F7F">
            <w:pPr>
              <w:widowControl w:val="0"/>
              <w:numPr>
                <w:ilvl w:val="0"/>
                <w:numId w:val="4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Ke každému elektrickému zařízení musí být k dispozici dokumentace, která odpovídá skutečnému provedení.</w:t>
            </w:r>
          </w:p>
          <w:p w14:paraId="157EA212" w14:textId="77777777" w:rsidR="00E05F15" w:rsidRPr="00C95A04" w:rsidRDefault="00937DC3" w:rsidP="00CA4F7F">
            <w:pPr>
              <w:widowControl w:val="0"/>
              <w:numPr>
                <w:ilvl w:val="0"/>
                <w:numId w:val="4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Neoznačené elektrické spotřebiče je provozovatel povinen (prostřednictvím</w:t>
            </w:r>
            <w:r w:rsidRPr="00C95A04">
              <w:rPr>
                <w:rFonts w:ascii="Cambria" w:hAnsi="Cambria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příslušných vedoucích pracovníků) náležitě označit a evidovat tak, aby za všech okolností bylo zřejmé, o jaký konkrétní elektrický spotřebič se jedná.</w:t>
            </w:r>
          </w:p>
          <w:p w14:paraId="361C4051" w14:textId="77777777" w:rsidR="00E05F15" w:rsidRPr="00C95A04" w:rsidRDefault="00937DC3" w:rsidP="00CA4F7F">
            <w:pPr>
              <w:pStyle w:val="Zkladntextodsazen"/>
              <w:widowControl w:val="0"/>
              <w:numPr>
                <w:ilvl w:val="0"/>
                <w:numId w:val="4"/>
              </w:numPr>
              <w:overflowPunct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Pohyblivé přívody elektrických spotřebičů a zařízení musí být vedeny mimo průchody a komunikace, nikdy ne přes ostré hrany, aby nedocházelo k jejich deformaci, nebo musí být chráněny proti poškození mechanickými vlivy.</w:t>
            </w:r>
          </w:p>
          <w:p w14:paraId="74DC2A9B" w14:textId="77777777" w:rsidR="00E05F15" w:rsidRPr="00C95A04" w:rsidRDefault="00937DC3" w:rsidP="00CA4F7F">
            <w:pPr>
              <w:pStyle w:val="Zkladntextodsazen"/>
              <w:widowControl w:val="0"/>
              <w:numPr>
                <w:ilvl w:val="0"/>
                <w:numId w:val="4"/>
              </w:numPr>
              <w:overflowPunct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Pohyblivé přívody elektrických spotřebičů a zařízení nesmějí být namáhány tahem.</w:t>
            </w:r>
          </w:p>
          <w:p w14:paraId="3D5B6B94" w14:textId="77777777" w:rsidR="00E05F15" w:rsidRPr="00C95A04" w:rsidRDefault="00937DC3" w:rsidP="00CA4F7F">
            <w:pPr>
              <w:pStyle w:val="Zkladntextodsazen"/>
              <w:widowControl w:val="0"/>
              <w:numPr>
                <w:ilvl w:val="0"/>
                <w:numId w:val="4"/>
              </w:numPr>
              <w:overflowPunct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Pevně připojený pohyblivý přívod nesmí mít poškozenou izolaci, musí být zajištěn proti vytržení a jeho vidlice nesmí být poškozená.</w:t>
            </w:r>
          </w:p>
          <w:p w14:paraId="769F31CB" w14:textId="77777777" w:rsidR="00CA4F7F" w:rsidRDefault="00937DC3" w:rsidP="00CA4F7F">
            <w:pPr>
              <w:pStyle w:val="Zkladntextodsazen"/>
              <w:widowControl w:val="0"/>
              <w:numPr>
                <w:ilvl w:val="0"/>
                <w:numId w:val="4"/>
              </w:numPr>
              <w:overflowPunct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Oddělitelný nebo prodlužovací pohyblivý přívod nesmí mít poškozenou izolaci, musí být zajištěn proti vytržení</w:t>
            </w:r>
            <w:r w:rsidR="00CA4F7F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73ADC90" w14:textId="6D47CD63" w:rsidR="00E05F15" w:rsidRPr="00C95A04" w:rsidRDefault="00937DC3" w:rsidP="00CA4F7F">
            <w:pPr>
              <w:pStyle w:val="Zkladntextodsazen"/>
              <w:widowControl w:val="0"/>
              <w:overflowPunct w:val="0"/>
              <w:snapToGrid w:val="0"/>
              <w:spacing w:after="0"/>
              <w:ind w:left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a jeho vidlice – zástrčka, pohyblivá zásuvka nebo přívodka nesmí být poškozené.</w:t>
            </w:r>
          </w:p>
          <w:p w14:paraId="282C6B50" w14:textId="77777777" w:rsidR="00E05F15" w:rsidRPr="00C95A04" w:rsidRDefault="00937DC3" w:rsidP="00CA4F7F">
            <w:pPr>
              <w:pStyle w:val="Zkladntextodsazen"/>
              <w:widowControl w:val="0"/>
              <w:numPr>
                <w:ilvl w:val="0"/>
                <w:numId w:val="4"/>
              </w:numPr>
              <w:overflowPunct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Kryty, držadla, spínače ani jiné ovládací prvky nesmějí být poškozeny tak, aby byla snížena jejich ochrana před nebezpečným dotykem.</w:t>
            </w:r>
          </w:p>
          <w:p w14:paraId="4B1D9E39" w14:textId="77777777" w:rsidR="00E05F15" w:rsidRPr="00C95A04" w:rsidRDefault="00937DC3" w:rsidP="00CA4F7F">
            <w:pPr>
              <w:pStyle w:val="Zkladntextodsazen"/>
              <w:widowControl w:val="0"/>
              <w:numPr>
                <w:ilvl w:val="0"/>
                <w:numId w:val="4"/>
              </w:numPr>
              <w:overflowPunct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Vnitřní vedení elektrických spotřebičů a zařízení nesmí mít poškozenou izolaci a nesmí přecházet přes ostré hrany.</w:t>
            </w:r>
          </w:p>
          <w:p w14:paraId="4A4BD975" w14:textId="77777777" w:rsidR="00E05F15" w:rsidRPr="00C95A04" w:rsidRDefault="00937DC3" w:rsidP="00CA4F7F">
            <w:pPr>
              <w:pStyle w:val="Zkladntextodsazen"/>
              <w:widowControl w:val="0"/>
              <w:numPr>
                <w:ilvl w:val="0"/>
                <w:numId w:val="4"/>
              </w:numPr>
              <w:overflowPunct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Elektromotor elektrického spotřebiče a zařízení nesmí být poškozený ani zjevně zaprášený.</w:t>
            </w:r>
          </w:p>
          <w:p w14:paraId="5AE234CB" w14:textId="77777777" w:rsidR="00E05F15" w:rsidRPr="00C95A04" w:rsidRDefault="00937DC3" w:rsidP="00CA4F7F">
            <w:pPr>
              <w:pStyle w:val="Zkladntextodsazen"/>
              <w:widowControl w:val="0"/>
              <w:numPr>
                <w:ilvl w:val="0"/>
                <w:numId w:val="4"/>
              </w:numPr>
              <w:overflowPunct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Větrací otvory spotřebiče a zařízení nesmějí být zaprášené ani zakryté.</w:t>
            </w:r>
          </w:p>
          <w:p w14:paraId="3310410A" w14:textId="77777777" w:rsidR="00E05F15" w:rsidRPr="00C95A04" w:rsidRDefault="00937DC3" w:rsidP="00CA4F7F">
            <w:pPr>
              <w:pStyle w:val="Zkladntextodsazen"/>
              <w:widowControl w:val="0"/>
              <w:numPr>
                <w:ilvl w:val="0"/>
                <w:numId w:val="4"/>
              </w:numPr>
              <w:overflowPunct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Šrouby připojovacích svorek musí být řádně dotaženy.</w:t>
            </w:r>
          </w:p>
          <w:p w14:paraId="119BE8B0" w14:textId="77777777" w:rsidR="00E05F15" w:rsidRPr="00C95A04" w:rsidRDefault="00937DC3" w:rsidP="00CA4F7F">
            <w:pPr>
              <w:pStyle w:val="Zkladntextodsazen"/>
              <w:widowControl w:val="0"/>
              <w:numPr>
                <w:ilvl w:val="0"/>
                <w:numId w:val="4"/>
              </w:numPr>
              <w:overflowPunct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Násuvné spoje musí mít spolehlivý vzájemný styk.</w:t>
            </w:r>
          </w:p>
          <w:p w14:paraId="253A696D" w14:textId="77777777" w:rsidR="00E05F15" w:rsidRPr="00C95A04" w:rsidRDefault="00937DC3" w:rsidP="00CA4F7F">
            <w:pPr>
              <w:pStyle w:val="Zkladntextodsazen"/>
              <w:widowControl w:val="0"/>
              <w:numPr>
                <w:ilvl w:val="0"/>
                <w:numId w:val="4"/>
              </w:numPr>
              <w:overflowPunct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Spájené spoje musí být dostatečně pevné.</w:t>
            </w:r>
          </w:p>
          <w:p w14:paraId="4CEB4AFF" w14:textId="77777777" w:rsidR="00E05F15" w:rsidRPr="00C95A04" w:rsidRDefault="00E05F15" w:rsidP="00CA4F7F">
            <w:pPr>
              <w:pStyle w:val="Zkladntextodsazen"/>
              <w:widowControl w:val="0"/>
              <w:overflowPunct w:val="0"/>
              <w:snapToGrid w:val="0"/>
              <w:spacing w:after="0"/>
              <w:ind w:left="0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79A8EEA7" w14:textId="77777777" w:rsidR="00E05F15" w:rsidRPr="00C95A04" w:rsidRDefault="00937DC3" w:rsidP="00CA4F7F">
            <w:pPr>
              <w:widowControl w:val="0"/>
              <w:spacing w:after="120"/>
              <w:rPr>
                <w:rFonts w:ascii="Cambria" w:hAnsi="Cambria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bookmarkStart w:id="3" w:name="_Toc163666745"/>
            <w:bookmarkStart w:id="4" w:name="_Toc461002341"/>
            <w:bookmarkStart w:id="5" w:name="_Toc473744159"/>
            <w:r w:rsidRPr="00C95A04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Údržba a opravy </w:t>
            </w:r>
            <w:bookmarkEnd w:id="3"/>
            <w:bookmarkEnd w:id="4"/>
            <w:bookmarkEnd w:id="5"/>
            <w:r w:rsidRPr="00C95A04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Oprava elektrického spotřebiče a zařízení je činnost, jejímž cílem je obnovení provozuschopnosti a bezpečnosti spotřebiče a zařízení, při níž, je-li to nutné, dochází k výměně dílů nebo částí.</w:t>
            </w:r>
          </w:p>
          <w:p w14:paraId="60D86A96" w14:textId="77777777" w:rsidR="00E05F15" w:rsidRPr="00C95A04" w:rsidRDefault="00E05F15" w:rsidP="00CA4F7F">
            <w:pPr>
              <w:widowControl w:val="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697DE850" w14:textId="77777777" w:rsidR="00E05F15" w:rsidRPr="00C95A04" w:rsidRDefault="00937DC3" w:rsidP="00CA4F7F">
            <w:pPr>
              <w:widowControl w:val="0"/>
              <w:numPr>
                <w:ilvl w:val="0"/>
                <w:numId w:val="5"/>
              </w:numP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Údržbu a opravy elektrické instalace a zařízení smějí provádět pouze pracovníci s odpovídající kvalifikací. Tuto činnost zajišťuje příslušný vedoucí pracovník.</w:t>
            </w:r>
          </w:p>
          <w:p w14:paraId="1E462D84" w14:textId="77777777" w:rsidR="00E05F15" w:rsidRPr="00C95A04" w:rsidRDefault="00937DC3" w:rsidP="00CA4F7F">
            <w:pPr>
              <w:widowControl w:val="0"/>
              <w:numPr>
                <w:ilvl w:val="0"/>
                <w:numId w:val="5"/>
              </w:numP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Běžnou údržbu zařízení provádí průběžně jeho obsluha.</w:t>
            </w:r>
          </w:p>
          <w:p w14:paraId="054CDC60" w14:textId="77777777" w:rsidR="00E05F15" w:rsidRPr="00C95A04" w:rsidRDefault="00937DC3" w:rsidP="00CA4F7F">
            <w:pPr>
              <w:widowControl w:val="0"/>
              <w:numPr>
                <w:ilvl w:val="0"/>
                <w:numId w:val="5"/>
              </w:numP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Pravidelnou údržbu zařízení provádí jeho obsluha podle pokynů výrobce uvedených v jeho návodech k obsluze.</w:t>
            </w:r>
          </w:p>
          <w:p w14:paraId="70AF03EC" w14:textId="77777777" w:rsidR="00E05F15" w:rsidRPr="00C95A04" w:rsidRDefault="00937DC3" w:rsidP="00CA4F7F">
            <w:pPr>
              <w:widowControl w:val="0"/>
              <w:numPr>
                <w:ilvl w:val="0"/>
                <w:numId w:val="5"/>
              </w:numP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Údržbu a opravy zařízení je možno v zásadě provádět jen je-li zařízení odpojeno od přívodu elektrického proudu.</w:t>
            </w:r>
          </w:p>
          <w:p w14:paraId="053665A8" w14:textId="77777777" w:rsidR="00E05F15" w:rsidRPr="00C95A04" w:rsidRDefault="00937DC3" w:rsidP="00CA4F7F">
            <w:pPr>
              <w:widowControl w:val="0"/>
              <w:numPr>
                <w:ilvl w:val="0"/>
                <w:numId w:val="5"/>
              </w:numP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Pokud je nutno provést údržbu nebo opravu zařízení pod napětím elektrického proudu, musí k tomu dát souhlas příslušný vedoucí pracovník.</w:t>
            </w:r>
          </w:p>
          <w:p w14:paraId="12E68752" w14:textId="77777777" w:rsidR="00E05F15" w:rsidRPr="00C95A04" w:rsidRDefault="00937DC3" w:rsidP="00CA4F7F">
            <w:pPr>
              <w:widowControl w:val="0"/>
              <w:numPr>
                <w:ilvl w:val="0"/>
                <w:numId w:val="5"/>
              </w:numP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Jestliže se na zařízení provádí práce pod napětím, musí při ní pracovníci používat izolované nářadí a nástroje.</w:t>
            </w:r>
          </w:p>
          <w:p w14:paraId="30E20B7D" w14:textId="77777777" w:rsidR="00E05F15" w:rsidRPr="00C95A04" w:rsidRDefault="00937DC3" w:rsidP="00CA4F7F">
            <w:pPr>
              <w:widowControl w:val="0"/>
              <w:numPr>
                <w:ilvl w:val="0"/>
                <w:numId w:val="5"/>
              </w:numPr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Údržbu a opravy mechanických částí zařízení zajišťuje příslušný vedoucí pracovník.</w:t>
            </w:r>
          </w:p>
          <w:p w14:paraId="6ADF84D0" w14:textId="77777777" w:rsidR="00E05F15" w:rsidRPr="00C95A04" w:rsidRDefault="00E05F15" w:rsidP="00CA4F7F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BF70791" w14:textId="77777777" w:rsidR="00E05F15" w:rsidRPr="00C95A04" w:rsidRDefault="00937DC3" w:rsidP="00CA4F7F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Osobní ochranné pracovní prostředky (dále jen „OOPP“):</w:t>
            </w:r>
          </w:p>
          <w:p w14:paraId="6EE9FDA5" w14:textId="0D5C7656" w:rsidR="00E05F15" w:rsidRPr="00C95A04" w:rsidRDefault="00937DC3" w:rsidP="00CA4F7F">
            <w:pPr>
              <w:widowControl w:val="0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 xml:space="preserve">Pokyny pro </w:t>
            </w:r>
            <w:r w:rsidR="00B754C4"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 xml:space="preserve">poskytování </w:t>
            </w:r>
            <w:r w:rsidR="00B754C4" w:rsidRPr="00C95A04">
              <w:rPr>
                <w:rFonts w:ascii="Cambria" w:hAnsi="Cambria" w:cstheme="minorHAnsi"/>
                <w:bCs/>
                <w:i/>
                <w:iCs/>
                <w:color w:val="000000" w:themeColor="text1"/>
                <w:sz w:val="20"/>
                <w:szCs w:val="20"/>
              </w:rPr>
              <w:t>OOPP</w:t>
            </w:r>
            <w:r w:rsidRPr="00C95A04">
              <w:rPr>
                <w:rFonts w:ascii="Cambria" w:hAnsi="Cambria" w:cstheme="minorHAnsi"/>
                <w:bCs/>
                <w:i/>
                <w:iCs/>
                <w:color w:val="000000" w:themeColor="text1"/>
                <w:sz w:val="20"/>
                <w:szCs w:val="20"/>
              </w:rPr>
              <w:t>, mycích, čistících a dezinfekčních prostředků,</w:t>
            </w:r>
          </w:p>
          <w:p w14:paraId="21B49715" w14:textId="1FE6D746" w:rsidR="00E05F15" w:rsidRPr="00C95A04" w:rsidRDefault="00937DC3" w:rsidP="00CA4F7F">
            <w:pPr>
              <w:widowControl w:val="0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 xml:space="preserve">Povinné </w:t>
            </w:r>
            <w:r w:rsidR="00B754C4"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používání OOPP</w:t>
            </w: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 xml:space="preserve"> na základě vyhodnocení rizik,</w:t>
            </w:r>
          </w:p>
          <w:p w14:paraId="2814C916" w14:textId="77777777" w:rsidR="00E05F15" w:rsidRPr="00C95A04" w:rsidRDefault="00937DC3" w:rsidP="00CA4F7F">
            <w:pPr>
              <w:widowControl w:val="0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Informace o nutnosti seznámení se s návodem k používání a způsobem použití OOPP,</w:t>
            </w:r>
          </w:p>
          <w:p w14:paraId="40731D45" w14:textId="77777777" w:rsidR="00E05F15" w:rsidRPr="00C95A04" w:rsidRDefault="00937DC3" w:rsidP="00CA4F7F">
            <w:pPr>
              <w:widowControl w:val="0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Vybavení zaměstnanců stanovenými OOPP, způsob vedení evidence, kontroly používání OOPP.</w:t>
            </w:r>
          </w:p>
          <w:p w14:paraId="1B36B676" w14:textId="77777777" w:rsidR="00E05F15" w:rsidRPr="00C95A04" w:rsidRDefault="00E05F15" w:rsidP="00CA4F7F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</w:p>
          <w:p w14:paraId="1D0290E8" w14:textId="77777777" w:rsidR="00E05F15" w:rsidRPr="00C95A04" w:rsidRDefault="00937DC3" w:rsidP="00CA4F7F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Poskytování první pomoci a jiné pomoci v případě vzniku mimořádné události:</w:t>
            </w:r>
          </w:p>
          <w:p w14:paraId="067DC510" w14:textId="77777777" w:rsidR="00E05F15" w:rsidRPr="00C95A04" w:rsidRDefault="00937DC3" w:rsidP="00CA4F7F">
            <w:pPr>
              <w:widowControl w:val="0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Zásady poskytování první pomoci,</w:t>
            </w:r>
          </w:p>
          <w:p w14:paraId="21FDB3CE" w14:textId="77777777" w:rsidR="00E05F15" w:rsidRPr="00C95A04" w:rsidRDefault="00937DC3" w:rsidP="00CA4F7F">
            <w:pPr>
              <w:widowControl w:val="0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Lékárničky – umístění na pracovišti, vybavení, doplňování, kontroly,</w:t>
            </w:r>
          </w:p>
          <w:p w14:paraId="1CE7BA22" w14:textId="77777777" w:rsidR="00E05F15" w:rsidRPr="00C95A04" w:rsidRDefault="00937DC3" w:rsidP="00CA4F7F">
            <w:pPr>
              <w:widowControl w:val="0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Osoby, které organizují poskytnutí první pomoci, organizují evakuaci zaměstnanců.</w:t>
            </w:r>
          </w:p>
          <w:p w14:paraId="00DC6B18" w14:textId="77777777" w:rsidR="00E05F15" w:rsidRPr="00C95A04" w:rsidRDefault="00E05F15" w:rsidP="00CA4F7F">
            <w:pPr>
              <w:widowControl w:val="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230528CD" w14:textId="77777777" w:rsidR="00E05F15" w:rsidRPr="00C95A04" w:rsidRDefault="00937DC3" w:rsidP="00CA4F7F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Provozní dokumentace</w:t>
            </w:r>
          </w:p>
          <w:p w14:paraId="17FAF2FA" w14:textId="77777777" w:rsidR="00E05F15" w:rsidRPr="00C95A04" w:rsidRDefault="00937DC3" w:rsidP="00CA4F7F">
            <w:pPr>
              <w:widowControl w:val="0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Druhy, způsob vedení a ukládání provozní dokumentace,</w:t>
            </w:r>
          </w:p>
          <w:p w14:paraId="11483023" w14:textId="4302D9B8" w:rsidR="00E05F15" w:rsidRPr="00C95A04" w:rsidRDefault="00937DC3" w:rsidP="00CA4F7F">
            <w:pPr>
              <w:widowControl w:val="0"/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Návody k obsluze-stojanové brusky, kotoučové brusky, aku nářadí, elektrické nářadí, pákových nůžek, křovinořezu, travního traktoru, sekačky na trávu</w:t>
            </w:r>
            <w:r w:rsidR="00CA4F7F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 xml:space="preserve"> plotostřihu, </w:t>
            </w:r>
            <w:proofErr w:type="spellStart"/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>vyžínače</w:t>
            </w:r>
            <w:proofErr w:type="spellEnd"/>
            <w:r w:rsidRPr="00C95A04">
              <w:rPr>
                <w:rFonts w:ascii="Cambria" w:hAnsi="Cambria" w:cstheme="minorHAnsi"/>
                <w:i/>
                <w:iCs/>
                <w:color w:val="000000" w:themeColor="text1"/>
                <w:sz w:val="20"/>
                <w:szCs w:val="20"/>
              </w:rPr>
              <w:t xml:space="preserve"> trávy.</w:t>
            </w:r>
          </w:p>
          <w:p w14:paraId="196B593D" w14:textId="77777777" w:rsidR="00E05F15" w:rsidRPr="00C95A04" w:rsidRDefault="00E05F15">
            <w:pPr>
              <w:widowControl w:val="0"/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1D402DF3" w14:textId="77777777" w:rsidR="00CA4F7F" w:rsidRDefault="00CA4F7F">
            <w:pPr>
              <w:widowControl w:val="0"/>
              <w:jc w:val="both"/>
              <w:rPr>
                <w:rFonts w:ascii="Cambria" w:hAnsi="Cambria" w:cstheme="minorHAnsi"/>
                <w:b/>
                <w:caps/>
                <w:color w:val="000000" w:themeColor="text1"/>
                <w:sz w:val="20"/>
                <w:szCs w:val="20"/>
              </w:rPr>
            </w:pPr>
          </w:p>
          <w:p w14:paraId="464B42ED" w14:textId="375D9C41" w:rsidR="00E05F15" w:rsidRPr="00C95A04" w:rsidRDefault="00937DC3">
            <w:pPr>
              <w:widowControl w:val="0"/>
              <w:jc w:val="both"/>
              <w:rPr>
                <w:rFonts w:ascii="Cambria" w:hAnsi="Cambria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b/>
                <w:caps/>
                <w:color w:val="000000" w:themeColor="text1"/>
                <w:sz w:val="20"/>
                <w:szCs w:val="20"/>
              </w:rPr>
              <w:lastRenderedPageBreak/>
              <w:t>B. Závěrečná část</w:t>
            </w:r>
          </w:p>
          <w:p w14:paraId="50536469" w14:textId="181175DA" w:rsidR="00E05F15" w:rsidRDefault="00937DC3" w:rsidP="00CA4F7F">
            <w:pPr>
              <w:pStyle w:val="Odstavecseseznamem"/>
              <w:widowControl w:val="0"/>
              <w:numPr>
                <w:ilvl w:val="0"/>
                <w:numId w:val="7"/>
              </w:numPr>
              <w:ind w:left="342" w:hanging="283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A4F7F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přezkoušení:</w:t>
            </w:r>
            <w:r w:rsidRPr="00CA4F7F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Na závěr školení musí být provedeno ověření znalostí z výše uvedených bezpečnostních předpisů a pokynů s výsledkem „prospěl“</w:t>
            </w:r>
          </w:p>
          <w:p w14:paraId="2A3FFE4A" w14:textId="77E4579A" w:rsidR="00E05F15" w:rsidRDefault="00937DC3" w:rsidP="00CA4F7F">
            <w:pPr>
              <w:pStyle w:val="Odstavecseseznamem"/>
              <w:widowControl w:val="0"/>
              <w:numPr>
                <w:ilvl w:val="0"/>
                <w:numId w:val="7"/>
              </w:numPr>
              <w:ind w:left="342" w:hanging="283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A4F7F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metoda ověření znalostí:</w:t>
            </w:r>
            <w:r w:rsidRPr="00CA4F7F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ústní pohovor</w:t>
            </w:r>
          </w:p>
          <w:p w14:paraId="740B372B" w14:textId="10ECC2D2" w:rsidR="00E05F15" w:rsidRPr="00CA4F7F" w:rsidRDefault="00937DC3" w:rsidP="00CA4F7F">
            <w:pPr>
              <w:pStyle w:val="Odstavecseseznamem"/>
              <w:widowControl w:val="0"/>
              <w:numPr>
                <w:ilvl w:val="0"/>
                <w:numId w:val="7"/>
              </w:numPr>
              <w:ind w:left="342" w:hanging="283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CA4F7F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prezenční listina:</w:t>
            </w:r>
            <w:r w:rsidRPr="00CA4F7F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Jmenný seznam školených zaměstnanců je nedílnou součástí dokladu o školení</w:t>
            </w:r>
          </w:p>
          <w:p w14:paraId="6D50681A" w14:textId="77777777" w:rsidR="00E05F15" w:rsidRPr="00C95A04" w:rsidRDefault="00E05F15" w:rsidP="00CA4F7F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0B69479" w14:textId="3A69CA39" w:rsidR="00E05F15" w:rsidRPr="00C95A04" w:rsidRDefault="00937DC3" w:rsidP="00CA4F7F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Školení provádí pověřený vedoucí zaměstnanec pracoviště nebo jím pověřená osoba. Originál tiskopisu si ponechají u sebe vedoucí zaměstnanci pracoviště a kopie zašlou požárnímu a bezpečnostnímu technikovi.</w:t>
            </w:r>
          </w:p>
          <w:p w14:paraId="376AB681" w14:textId="77777777" w:rsidR="00E05F15" w:rsidRPr="00C95A04" w:rsidRDefault="00937DC3" w:rsidP="00CA4F7F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Dokumentace o školení bude uložena u vedoucího pracoviště.</w:t>
            </w:r>
          </w:p>
          <w:p w14:paraId="13E856D2" w14:textId="77777777" w:rsidR="00E05F15" w:rsidRPr="00C95A04" w:rsidRDefault="00E05F15" w:rsidP="00CA4F7F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5357759A" w14:textId="77777777" w:rsidR="00E05F15" w:rsidRPr="00C95A04" w:rsidRDefault="00937DC3" w:rsidP="00CA4F7F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95A04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PROHLÁŠENÍ:</w:t>
            </w:r>
          </w:p>
          <w:p w14:paraId="5D478171" w14:textId="77777777" w:rsidR="00E05F15" w:rsidRPr="00C95A04" w:rsidRDefault="00E05F15" w:rsidP="00CA4F7F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000C4310" w14:textId="77777777" w:rsidR="00CA4F7F" w:rsidRDefault="00937DC3" w:rsidP="00CA4F7F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</w:rPr>
            </w:pPr>
            <w:r w:rsidRPr="00C95A04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Školené osoby – zaměstnanci, stvrzují svým podpisem na tiskopise „Záznam“, že byli seznámeni s bezpečnostními předpisy, v rozsahu zpracované „OSNOVY“ školení, dle požadavku § 102</w:t>
            </w:r>
            <w:r w:rsidR="00CA4F7F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 z</w:t>
            </w:r>
            <w:r w:rsidRPr="00C95A04">
              <w:rPr>
                <w:rFonts w:ascii="Cambria" w:hAnsi="Cambria"/>
                <w:b/>
                <w:color w:val="000000" w:themeColor="text1"/>
                <w:sz w:val="20"/>
              </w:rPr>
              <w:t>ákon</w:t>
            </w:r>
            <w:r w:rsidR="00CA4F7F">
              <w:rPr>
                <w:rFonts w:ascii="Cambria" w:hAnsi="Cambria"/>
                <w:b/>
                <w:color w:val="000000" w:themeColor="text1"/>
                <w:sz w:val="20"/>
              </w:rPr>
              <w:t>a</w:t>
            </w:r>
          </w:p>
          <w:p w14:paraId="1B3DA67E" w14:textId="2356FBC2" w:rsidR="00E05F15" w:rsidRPr="00C95A04" w:rsidRDefault="00937DC3" w:rsidP="00CA4F7F">
            <w:pPr>
              <w:widowControl w:val="0"/>
              <w:rPr>
                <w:rFonts w:ascii="Cambria" w:hAnsi="Cambria" w:cstheme="minorHAnsi"/>
                <w:color w:val="000000" w:themeColor="text1"/>
              </w:rPr>
            </w:pPr>
            <w:r w:rsidRPr="00C95A04">
              <w:rPr>
                <w:rFonts w:ascii="Cambria" w:hAnsi="Cambria"/>
                <w:b/>
                <w:color w:val="000000" w:themeColor="text1"/>
                <w:sz w:val="20"/>
              </w:rPr>
              <w:t>č. 262/2006 Sb., zákoník</w:t>
            </w:r>
            <w:r w:rsidR="00CA4F7F">
              <w:rPr>
                <w:rFonts w:ascii="Cambria" w:hAnsi="Cambria"/>
                <w:b/>
                <w:color w:val="000000" w:themeColor="text1"/>
                <w:sz w:val="20"/>
              </w:rPr>
              <w:t>u</w:t>
            </w:r>
            <w:r w:rsidRPr="00C95A04">
              <w:rPr>
                <w:rFonts w:ascii="Cambria" w:hAnsi="Cambria"/>
                <w:b/>
                <w:color w:val="000000" w:themeColor="text1"/>
                <w:sz w:val="20"/>
              </w:rPr>
              <w:t xml:space="preserve"> práce</w:t>
            </w:r>
            <w:r w:rsidR="00CA4F7F">
              <w:rPr>
                <w:rFonts w:ascii="Cambria" w:hAnsi="Cambria"/>
                <w:b/>
                <w:color w:val="000000" w:themeColor="text1"/>
                <w:sz w:val="20"/>
              </w:rPr>
              <w:t>,</w:t>
            </w:r>
            <w:r w:rsidRPr="00C95A04">
              <w:rPr>
                <w:rFonts w:ascii="Cambria" w:hAnsi="Cambria"/>
                <w:b/>
                <w:color w:val="000000" w:themeColor="text1"/>
                <w:sz w:val="20"/>
              </w:rPr>
              <w:t xml:space="preserve"> v platném </w:t>
            </w:r>
            <w:r w:rsidR="00B754C4" w:rsidRPr="00C95A04">
              <w:rPr>
                <w:rFonts w:ascii="Cambria" w:hAnsi="Cambria"/>
                <w:b/>
                <w:color w:val="000000" w:themeColor="text1"/>
                <w:sz w:val="20"/>
              </w:rPr>
              <w:t>znění.</w:t>
            </w:r>
          </w:p>
          <w:p w14:paraId="2728EC78" w14:textId="77777777" w:rsidR="00E05F15" w:rsidRPr="00C95A04" w:rsidRDefault="00937DC3" w:rsidP="00CA4F7F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Pohovoru se zúčastnili a jsou si vědomi důsledků vyplývající z nedodržování řečených ustanovení.</w:t>
            </w:r>
          </w:p>
          <w:p w14:paraId="68047003" w14:textId="4AB29FFE" w:rsidR="00E05F15" w:rsidRPr="00C95A04" w:rsidRDefault="00937DC3" w:rsidP="00CA4F7F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95A04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Znalosti byly ověřeny diskusí.</w:t>
            </w:r>
          </w:p>
          <w:p w14:paraId="0D4A1AAE" w14:textId="77777777" w:rsidR="00E05F15" w:rsidRPr="00C95A04" w:rsidRDefault="00E05F15">
            <w:pPr>
              <w:widowControl w:val="0"/>
              <w:rPr>
                <w:rFonts w:ascii="Cambria" w:hAnsi="Cambria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436C1056" w14:textId="77777777" w:rsidR="00E05F15" w:rsidRPr="00C95A04" w:rsidRDefault="00E05F15">
      <w:pPr>
        <w:rPr>
          <w:rFonts w:ascii="Cambria" w:hAnsi="Cambria"/>
          <w:color w:val="000000" w:themeColor="text1"/>
          <w:sz w:val="16"/>
          <w:szCs w:val="16"/>
        </w:rPr>
      </w:pPr>
    </w:p>
    <w:tbl>
      <w:tblPr>
        <w:tblW w:w="10060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74"/>
        <w:gridCol w:w="2489"/>
        <w:gridCol w:w="2299"/>
        <w:gridCol w:w="1332"/>
        <w:gridCol w:w="3266"/>
      </w:tblGrid>
      <w:tr w:rsidR="00C95A04" w:rsidRPr="00C95A04" w14:paraId="509689A7" w14:textId="77777777">
        <w:trPr>
          <w:trHeight w:val="5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3BB7CE6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proofErr w:type="spellStart"/>
            <w:r w:rsidRPr="00C95A04">
              <w:rPr>
                <w:rFonts w:ascii="Cambria" w:hAnsi="Cambria"/>
                <w:b/>
                <w:color w:val="000000" w:themeColor="text1"/>
              </w:rPr>
              <w:t>Poř</w:t>
            </w:r>
            <w:proofErr w:type="spellEnd"/>
            <w:r w:rsidRPr="00C95A04">
              <w:rPr>
                <w:rFonts w:ascii="Cambria" w:hAnsi="Cambria"/>
                <w:b/>
                <w:color w:val="000000" w:themeColor="text1"/>
              </w:rPr>
              <w:t>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AB34C3C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95A04">
              <w:rPr>
                <w:rFonts w:ascii="Cambria" w:hAnsi="Cambria"/>
                <w:b/>
                <w:color w:val="000000" w:themeColor="text1"/>
              </w:rPr>
              <w:t>Jméno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807AFA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95A04">
              <w:rPr>
                <w:rFonts w:ascii="Cambria" w:hAnsi="Cambria"/>
                <w:b/>
                <w:color w:val="000000" w:themeColor="text1"/>
              </w:rPr>
              <w:t>Pracovní zařazení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AFAB937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95A04">
              <w:rPr>
                <w:rFonts w:ascii="Cambria" w:hAnsi="Cambria"/>
                <w:b/>
                <w:color w:val="000000" w:themeColor="text1"/>
              </w:rPr>
              <w:t>Termín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FA03823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95A04">
              <w:rPr>
                <w:rFonts w:ascii="Cambria" w:hAnsi="Cambria"/>
                <w:b/>
                <w:color w:val="000000" w:themeColor="text1"/>
              </w:rPr>
              <w:t>Podpis</w:t>
            </w:r>
          </w:p>
        </w:tc>
      </w:tr>
      <w:tr w:rsidR="00C95A04" w:rsidRPr="00C95A04" w14:paraId="77E4D9DA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BBDEF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C95A04">
              <w:rPr>
                <w:rFonts w:ascii="Cambria" w:hAnsi="Cambria"/>
                <w:color w:val="000000" w:themeColor="text1"/>
                <w:sz w:val="20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53BD" w14:textId="77777777" w:rsidR="00E05F15" w:rsidRPr="00C95A04" w:rsidRDefault="00E05F15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524D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293E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FFE20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C95A04" w:rsidRPr="00C95A04" w14:paraId="13E629F1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6844C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C95A04">
              <w:rPr>
                <w:rFonts w:ascii="Cambria" w:hAnsi="Cambria"/>
                <w:color w:val="000000" w:themeColor="text1"/>
                <w:sz w:val="20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E1414" w14:textId="77777777" w:rsidR="00E05F15" w:rsidRPr="00C95A04" w:rsidRDefault="00E05F15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50D26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62207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43B5D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C95A04" w:rsidRPr="00C95A04" w14:paraId="5DD9C1CC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BD24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C95A04">
              <w:rPr>
                <w:rFonts w:ascii="Cambria" w:hAnsi="Cambria"/>
                <w:color w:val="000000" w:themeColor="text1"/>
                <w:sz w:val="20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C0FED" w14:textId="77777777" w:rsidR="00E05F15" w:rsidRPr="00C95A04" w:rsidRDefault="00E05F15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BEF0F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E4DF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115B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C95A04" w:rsidRPr="00C95A04" w14:paraId="2C458242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A520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C95A04">
              <w:rPr>
                <w:rFonts w:ascii="Cambria" w:hAnsi="Cambria"/>
                <w:color w:val="000000" w:themeColor="text1"/>
                <w:sz w:val="20"/>
              </w:rPr>
              <w:t>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7352" w14:textId="77777777" w:rsidR="00E05F15" w:rsidRPr="00C95A04" w:rsidRDefault="00E05F15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018F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8C96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634D4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C95A04" w:rsidRPr="00C95A04" w14:paraId="082507AC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DE45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C95A04">
              <w:rPr>
                <w:rFonts w:ascii="Cambria" w:hAnsi="Cambria"/>
                <w:color w:val="000000" w:themeColor="text1"/>
                <w:sz w:val="20"/>
              </w:rPr>
              <w:t>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AAB2" w14:textId="77777777" w:rsidR="00E05F15" w:rsidRPr="00C95A04" w:rsidRDefault="00E05F15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6043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9100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EA2B7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C95A04" w:rsidRPr="00C95A04" w14:paraId="16A4DD71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0603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C95A04">
              <w:rPr>
                <w:rFonts w:ascii="Cambria" w:hAnsi="Cambria"/>
                <w:color w:val="000000" w:themeColor="text1"/>
                <w:sz w:val="20"/>
              </w:rPr>
              <w:t>6.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7613B" w14:textId="77777777" w:rsidR="00E05F15" w:rsidRPr="00C95A04" w:rsidRDefault="00E05F15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9DA7E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E73F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71CB3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C95A04" w:rsidRPr="00C95A04" w14:paraId="39686AD0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FE66E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C95A04">
              <w:rPr>
                <w:rFonts w:ascii="Cambria" w:hAnsi="Cambria"/>
                <w:color w:val="000000" w:themeColor="text1"/>
                <w:sz w:val="20"/>
              </w:rPr>
              <w:t>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7F482" w14:textId="77777777" w:rsidR="00E05F15" w:rsidRPr="00C95A04" w:rsidRDefault="00E05F15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C044F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FF72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DB3D2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C95A04" w:rsidRPr="00C95A04" w14:paraId="24010120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67A23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C95A04">
              <w:rPr>
                <w:rFonts w:ascii="Cambria" w:hAnsi="Cambria"/>
                <w:color w:val="000000" w:themeColor="text1"/>
                <w:sz w:val="20"/>
              </w:rPr>
              <w:t>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82FB" w14:textId="77777777" w:rsidR="00E05F15" w:rsidRPr="00C95A04" w:rsidRDefault="00E05F15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B12D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C497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4CC5E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C95A04" w:rsidRPr="00C95A04" w14:paraId="295AED8F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ED55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C95A04">
              <w:rPr>
                <w:rFonts w:ascii="Cambria" w:hAnsi="Cambria"/>
                <w:color w:val="000000" w:themeColor="text1"/>
                <w:sz w:val="20"/>
              </w:rPr>
              <w:t>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1C55F" w14:textId="77777777" w:rsidR="00E05F15" w:rsidRPr="00C95A04" w:rsidRDefault="00E05F15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B224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iCs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7E6BE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F4CB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C95A04" w:rsidRPr="00C95A04" w14:paraId="5FFDE9F8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84A50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C95A04">
              <w:rPr>
                <w:rFonts w:ascii="Cambria" w:hAnsi="Cambria"/>
                <w:color w:val="000000" w:themeColor="text1"/>
                <w:sz w:val="20"/>
              </w:rPr>
              <w:t>10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79DD9" w14:textId="77777777" w:rsidR="00E05F15" w:rsidRPr="00C95A04" w:rsidRDefault="00E05F15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F9646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F2CA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16C9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C95A04" w:rsidRPr="00C95A04" w14:paraId="428DC92A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BDD7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C95A04">
              <w:rPr>
                <w:rFonts w:ascii="Cambria" w:hAnsi="Cambria"/>
                <w:color w:val="000000" w:themeColor="text1"/>
                <w:sz w:val="20"/>
              </w:rPr>
              <w:t>11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A66B" w14:textId="77777777" w:rsidR="00E05F15" w:rsidRPr="00C95A04" w:rsidRDefault="00E05F15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0B06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CA8D8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1AC5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C95A04" w:rsidRPr="00C95A04" w14:paraId="2DF14A49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22AE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C95A04">
              <w:rPr>
                <w:rFonts w:ascii="Cambria" w:hAnsi="Cambria"/>
                <w:color w:val="000000" w:themeColor="text1"/>
                <w:sz w:val="20"/>
              </w:rPr>
              <w:t>12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E3F8F" w14:textId="77777777" w:rsidR="00E05F15" w:rsidRPr="00C95A04" w:rsidRDefault="00E05F15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1C53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iCs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09204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72A7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C95A04" w:rsidRPr="00C95A04" w14:paraId="1138AE7B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8F4A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C95A04">
              <w:rPr>
                <w:rFonts w:ascii="Cambria" w:hAnsi="Cambria"/>
                <w:color w:val="000000" w:themeColor="text1"/>
                <w:sz w:val="20"/>
              </w:rPr>
              <w:t>13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4C945" w14:textId="77777777" w:rsidR="00E05F15" w:rsidRPr="00C95A04" w:rsidRDefault="00E05F15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A4F88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iCs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EAB9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9EA3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C95A04" w:rsidRPr="00C95A04" w14:paraId="19CD515E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A614D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C95A04">
              <w:rPr>
                <w:rFonts w:ascii="Cambria" w:hAnsi="Cambria"/>
                <w:color w:val="000000" w:themeColor="text1"/>
                <w:sz w:val="20"/>
              </w:rPr>
              <w:t>14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9ECA" w14:textId="77777777" w:rsidR="00E05F15" w:rsidRPr="00C95A04" w:rsidRDefault="00E05F15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80B9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iCs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3523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56A56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C95A04" w:rsidRPr="00C95A04" w14:paraId="14CE4A60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3AD1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C95A04">
              <w:rPr>
                <w:rFonts w:ascii="Cambria" w:hAnsi="Cambria"/>
                <w:color w:val="000000" w:themeColor="text1"/>
                <w:sz w:val="20"/>
              </w:rPr>
              <w:t>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628E" w14:textId="77777777" w:rsidR="00E05F15" w:rsidRPr="00C95A04" w:rsidRDefault="00E05F15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BA87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iCs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597D1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E37C5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C95A04" w:rsidRPr="00C95A04" w14:paraId="521DBB59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7F521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C95A04">
              <w:rPr>
                <w:rFonts w:ascii="Cambria" w:hAnsi="Cambria"/>
                <w:color w:val="000000" w:themeColor="text1"/>
                <w:sz w:val="20"/>
              </w:rPr>
              <w:t>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CBED" w14:textId="77777777" w:rsidR="00E05F15" w:rsidRPr="00C95A04" w:rsidRDefault="00E05F15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3343E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iCs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ECA3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194E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C95A04" w:rsidRPr="00C95A04" w14:paraId="5F4DA09F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2277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C95A04">
              <w:rPr>
                <w:rFonts w:ascii="Cambria" w:hAnsi="Cambria"/>
                <w:color w:val="000000" w:themeColor="text1"/>
                <w:sz w:val="20"/>
              </w:rPr>
              <w:t>17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C26F7" w14:textId="77777777" w:rsidR="00E05F15" w:rsidRPr="00C95A04" w:rsidRDefault="00E05F15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B59D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70063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79DC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C95A04" w:rsidRPr="00C95A04" w14:paraId="093D3C90" w14:textId="77777777">
        <w:trPr>
          <w:trHeight w:val="4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DA57" w14:textId="77777777" w:rsidR="00E05F15" w:rsidRPr="00C95A04" w:rsidRDefault="00937DC3">
            <w:pPr>
              <w:widowControl w:val="0"/>
              <w:rPr>
                <w:rFonts w:ascii="Cambria" w:hAnsi="Cambria"/>
                <w:color w:val="000000" w:themeColor="text1"/>
                <w:sz w:val="20"/>
              </w:rPr>
            </w:pPr>
            <w:r w:rsidRPr="00C95A04">
              <w:rPr>
                <w:rFonts w:ascii="Cambria" w:hAnsi="Cambria"/>
                <w:color w:val="000000" w:themeColor="text1"/>
                <w:sz w:val="20"/>
              </w:rPr>
              <w:t xml:space="preserve">  18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008A1" w14:textId="77777777" w:rsidR="00E05F15" w:rsidRPr="00C95A04" w:rsidRDefault="00E05F15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7FE33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D228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E0406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C95A04" w:rsidRPr="00C95A04" w14:paraId="1EE7BE58" w14:textId="77777777">
        <w:trPr>
          <w:trHeight w:val="4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26C0" w14:textId="77777777" w:rsidR="00E05F15" w:rsidRPr="00C95A04" w:rsidRDefault="00937DC3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C95A04">
              <w:rPr>
                <w:rFonts w:ascii="Cambria" w:hAnsi="Cambria"/>
                <w:color w:val="000000" w:themeColor="text1"/>
                <w:sz w:val="20"/>
              </w:rPr>
              <w:t>19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03D56" w14:textId="77777777" w:rsidR="00E05F15" w:rsidRPr="00C95A04" w:rsidRDefault="00E05F15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DED0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9B1D9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94F8" w14:textId="77777777" w:rsidR="00E05F15" w:rsidRPr="00C95A04" w:rsidRDefault="00E05F15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</w:tbl>
    <w:p w14:paraId="3BD99A3B" w14:textId="0C538897" w:rsidR="00E05F15" w:rsidRDefault="00E05F15" w:rsidP="0099361F">
      <w:pPr>
        <w:rPr>
          <w:rFonts w:ascii="Cambria" w:hAnsi="Cambria"/>
          <w:color w:val="000000" w:themeColor="text1"/>
        </w:rPr>
      </w:pPr>
    </w:p>
    <w:sectPr w:rsidR="00E05F15" w:rsidSect="00CB68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5B68" w14:textId="77777777" w:rsidR="00CB5B9A" w:rsidRDefault="00937DC3">
      <w:r>
        <w:separator/>
      </w:r>
    </w:p>
  </w:endnote>
  <w:endnote w:type="continuationSeparator" w:id="0">
    <w:p w14:paraId="5433D81F" w14:textId="77777777" w:rsidR="00CB5B9A" w:rsidRDefault="0093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251243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1E687A2F" w14:textId="77777777" w:rsidR="00E05F15" w:rsidRPr="00CB6849" w:rsidRDefault="00937DC3">
        <w:pPr>
          <w:pStyle w:val="Zpat"/>
          <w:jc w:val="right"/>
          <w:rPr>
            <w:rFonts w:ascii="Cambria" w:hAnsi="Cambria"/>
            <w:sz w:val="20"/>
            <w:szCs w:val="20"/>
          </w:rPr>
        </w:pPr>
        <w:r w:rsidRPr="00CB6849">
          <w:rPr>
            <w:rFonts w:ascii="Cambria" w:hAnsi="Cambria"/>
            <w:sz w:val="20"/>
            <w:szCs w:val="20"/>
          </w:rPr>
          <w:fldChar w:fldCharType="begin"/>
        </w:r>
        <w:r w:rsidRPr="00CB6849">
          <w:rPr>
            <w:rFonts w:ascii="Cambria" w:hAnsi="Cambria"/>
            <w:sz w:val="20"/>
            <w:szCs w:val="20"/>
          </w:rPr>
          <w:instrText>PAGE</w:instrText>
        </w:r>
        <w:r w:rsidRPr="00CB6849">
          <w:rPr>
            <w:rFonts w:ascii="Cambria" w:hAnsi="Cambria"/>
            <w:sz w:val="20"/>
            <w:szCs w:val="20"/>
          </w:rPr>
          <w:fldChar w:fldCharType="separate"/>
        </w:r>
        <w:r w:rsidRPr="00CB6849">
          <w:rPr>
            <w:rFonts w:ascii="Cambria" w:hAnsi="Cambria"/>
            <w:sz w:val="20"/>
            <w:szCs w:val="20"/>
          </w:rPr>
          <w:t>4</w:t>
        </w:r>
        <w:r w:rsidRPr="00CB6849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924120D" w14:textId="77777777" w:rsidR="00E05F15" w:rsidRDefault="00E05F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CD2C" w14:textId="77777777" w:rsidR="00CB5B9A" w:rsidRDefault="00937DC3">
      <w:r>
        <w:separator/>
      </w:r>
    </w:p>
  </w:footnote>
  <w:footnote w:type="continuationSeparator" w:id="0">
    <w:p w14:paraId="7045141E" w14:textId="77777777" w:rsidR="00CB5B9A" w:rsidRDefault="00937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2478" w14:textId="2E609F6E" w:rsidR="00E05F15" w:rsidRDefault="00E05F15">
    <w:pPr>
      <w:rPr>
        <w:rFonts w:ascii="Cambria" w:hAnsi="Cambria"/>
      </w:rPr>
    </w:pPr>
  </w:p>
  <w:p w14:paraId="14A8C5B2" w14:textId="77777777" w:rsidR="00E05F15" w:rsidRDefault="00E05F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A18"/>
    <w:multiLevelType w:val="multilevel"/>
    <w:tmpl w:val="F64C7C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00427F"/>
    <w:multiLevelType w:val="multilevel"/>
    <w:tmpl w:val="AC8639D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A2051C"/>
    <w:multiLevelType w:val="multilevel"/>
    <w:tmpl w:val="8A78B9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7B6F08"/>
    <w:multiLevelType w:val="multilevel"/>
    <w:tmpl w:val="947022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D356AB"/>
    <w:multiLevelType w:val="hybridMultilevel"/>
    <w:tmpl w:val="B71E90A2"/>
    <w:lvl w:ilvl="0" w:tplc="87FC64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B3AF1"/>
    <w:multiLevelType w:val="multilevel"/>
    <w:tmpl w:val="CEAE9A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D57147"/>
    <w:multiLevelType w:val="multilevel"/>
    <w:tmpl w:val="DE76D790"/>
    <w:lvl w:ilvl="0">
      <w:start w:val="1"/>
      <w:numFmt w:val="bullet"/>
      <w:pStyle w:val="StylodrkyKurzv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FD54C4"/>
    <w:multiLevelType w:val="hybridMultilevel"/>
    <w:tmpl w:val="AE849B9C"/>
    <w:lvl w:ilvl="0" w:tplc="CB169598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769872">
    <w:abstractNumId w:val="6"/>
  </w:num>
  <w:num w:numId="2" w16cid:durableId="1126780268">
    <w:abstractNumId w:val="1"/>
  </w:num>
  <w:num w:numId="3" w16cid:durableId="901796195">
    <w:abstractNumId w:val="3"/>
  </w:num>
  <w:num w:numId="4" w16cid:durableId="1497500496">
    <w:abstractNumId w:val="5"/>
  </w:num>
  <w:num w:numId="5" w16cid:durableId="1578517188">
    <w:abstractNumId w:val="2"/>
  </w:num>
  <w:num w:numId="6" w16cid:durableId="877812635">
    <w:abstractNumId w:val="0"/>
  </w:num>
  <w:num w:numId="7" w16cid:durableId="1992126460">
    <w:abstractNumId w:val="7"/>
  </w:num>
  <w:num w:numId="8" w16cid:durableId="575676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15"/>
    <w:rsid w:val="00937DC3"/>
    <w:rsid w:val="0099361F"/>
    <w:rsid w:val="00B754C4"/>
    <w:rsid w:val="00C95A04"/>
    <w:rsid w:val="00CA4F7F"/>
    <w:rsid w:val="00CB5B9A"/>
    <w:rsid w:val="00CB6849"/>
    <w:rsid w:val="00E05F15"/>
    <w:rsid w:val="00E47E7D"/>
    <w:rsid w:val="36E306B8"/>
    <w:rsid w:val="5CBE04ED"/>
    <w:rsid w:val="701B9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391C"/>
  <w15:docId w15:val="{F619E364-8E22-4887-A2F6-FF70C7B2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0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B2D61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2D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2D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A6068"/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A6068"/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9A6068"/>
    <w:rPr>
      <w:rFonts w:ascii="Arial" w:eastAsia="Times New Roman" w:hAnsi="Arial" w:cs="Times New Roman"/>
      <w:b/>
      <w:bCs/>
      <w:sz w:val="32"/>
      <w:szCs w:val="20"/>
      <w:u w:val="double"/>
      <w:lang w:eastAsia="cs-CZ"/>
    </w:rPr>
  </w:style>
  <w:style w:type="character" w:customStyle="1" w:styleId="Internetovodkaz">
    <w:name w:val="Internetový odkaz"/>
    <w:rsid w:val="009A6068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B2D61"/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DB2D6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243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CF2D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CF2D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Zkladntext2Char1">
    <w:name w:val="Základní text 2 Char1"/>
    <w:qFormat/>
    <w:rPr>
      <w:rFonts w:ascii="Calibri" w:eastAsia="Times New Roman" w:hAnsi="Calibri" w:cs="Calibri"/>
      <w:lang w:eastAsia="cs-CZ"/>
    </w:rPr>
  </w:style>
  <w:style w:type="character" w:customStyle="1" w:styleId="Zkladntext2Char">
    <w:name w:val="Základní text 2 Char"/>
    <w:qFormat/>
    <w:rPr>
      <w:rFonts w:ascii="Times New Roman" w:eastAsia="Times New Roman" w:hAnsi="Times New Roman" w:cs="Times New Roman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link w:val="ZhlavChar"/>
    <w:unhideWhenUsed/>
    <w:rsid w:val="009A606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paragraph" w:styleId="Zpat">
    <w:name w:val="footer"/>
    <w:link w:val="ZpatChar"/>
    <w:uiPriority w:val="99"/>
    <w:unhideWhenUsed/>
    <w:rsid w:val="009A606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paragraph" w:customStyle="1" w:styleId="StylodrkyKurzva">
    <w:name w:val="Styl odrážky + Kurzíva"/>
    <w:basedOn w:val="Normln"/>
    <w:qFormat/>
    <w:rsid w:val="009A6068"/>
    <w:pPr>
      <w:numPr>
        <w:numId w:val="1"/>
      </w:numPr>
    </w:pPr>
  </w:style>
  <w:style w:type="paragraph" w:customStyle="1" w:styleId="normodrky">
    <w:name w:val="norm.odrážky"/>
    <w:basedOn w:val="Normln"/>
    <w:qFormat/>
    <w:rsid w:val="009A6068"/>
    <w:pPr>
      <w:tabs>
        <w:tab w:val="num" w:pos="720"/>
      </w:tabs>
      <w:ind w:left="720" w:hanging="360"/>
    </w:pPr>
  </w:style>
  <w:style w:type="paragraph" w:styleId="Nzev">
    <w:name w:val="Title"/>
    <w:basedOn w:val="Normln"/>
    <w:link w:val="NzevChar"/>
    <w:qFormat/>
    <w:rsid w:val="009A6068"/>
    <w:pPr>
      <w:jc w:val="center"/>
    </w:pPr>
    <w:rPr>
      <w:rFonts w:ascii="Arial" w:hAnsi="Arial"/>
      <w:b/>
      <w:bCs/>
      <w:sz w:val="32"/>
      <w:szCs w:val="20"/>
      <w:u w:val="double"/>
    </w:rPr>
  </w:style>
  <w:style w:type="paragraph" w:styleId="Odstavecseseznamem">
    <w:name w:val="List Paragraph"/>
    <w:basedOn w:val="Normln"/>
    <w:uiPriority w:val="34"/>
    <w:qFormat/>
    <w:rsid w:val="00933269"/>
    <w:pPr>
      <w:ind w:left="720"/>
      <w:contextualSpacing/>
    </w:pPr>
  </w:style>
  <w:style w:type="paragraph" w:styleId="Revize">
    <w:name w:val="Revision"/>
    <w:uiPriority w:val="99"/>
    <w:semiHidden/>
    <w:qFormat/>
    <w:rsid w:val="00E51A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F2DCD"/>
    <w:pPr>
      <w:spacing w:after="120"/>
      <w:ind w:left="283"/>
    </w:pPr>
  </w:style>
  <w:style w:type="paragraph" w:customStyle="1" w:styleId="bodytext">
    <w:name w:val="bodytext"/>
    <w:basedOn w:val="Normln"/>
    <w:uiPriority w:val="99"/>
    <w:qFormat/>
    <w:rsid w:val="00CF2DCD"/>
    <w:pPr>
      <w:spacing w:before="100" w:after="100"/>
      <w:textAlignment w:val="baseline"/>
    </w:pPr>
    <w:rPr>
      <w:rFonts w:ascii="Calibri" w:hAnsi="Calibri" w:cs="Calibri"/>
      <w:sz w:val="22"/>
      <w:szCs w:val="22"/>
    </w:rPr>
  </w:style>
  <w:style w:type="paragraph" w:styleId="Pedmtkomente">
    <w:name w:val="annotation subject"/>
    <w:qFormat/>
    <w:pPr>
      <w:spacing w:after="160" w:line="259" w:lineRule="auto"/>
    </w:pPr>
    <w:rPr>
      <w:b/>
      <w:bCs/>
      <w:sz w:val="20"/>
      <w:szCs w:val="20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Zkladntext2">
    <w:name w:val="Body Text 2"/>
    <w:basedOn w:val="Normln"/>
    <w:qFormat/>
    <w:pPr>
      <w:jc w:val="both"/>
      <w:textAlignment w:val="baseline"/>
    </w:pPr>
    <w:rPr>
      <w:rFonts w:ascii="Calibri" w:hAnsi="Calibri" w:cs="Calibri"/>
      <w:sz w:val="22"/>
      <w:szCs w:val="22"/>
    </w:rPr>
  </w:style>
  <w:style w:type="table" w:styleId="Mkatabulky">
    <w:name w:val="Table Grid"/>
    <w:basedOn w:val="Normlntabulka"/>
    <w:rsid w:val="009A6068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1058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Pawlasová</dc:creator>
  <dc:description/>
  <cp:lastModifiedBy>Terezie Pávková</cp:lastModifiedBy>
  <cp:revision>5</cp:revision>
  <cp:lastPrinted>2023-12-07T10:07:00Z</cp:lastPrinted>
  <dcterms:created xsi:type="dcterms:W3CDTF">2023-11-27T11:51:00Z</dcterms:created>
  <dcterms:modified xsi:type="dcterms:W3CDTF">2023-12-07T10:07:00Z</dcterms:modified>
  <dc:language>cs-CZ</dc:language>
</cp:coreProperties>
</file>